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CFD4" w14:textId="52DDF7FD" w:rsidR="00B97727" w:rsidRPr="00326874" w:rsidRDefault="00B97727" w:rsidP="00B97727">
      <w:pPr>
        <w:spacing w:after="0"/>
        <w:jc w:val="center"/>
        <w:rPr>
          <w:rFonts w:ascii="Arial" w:hAnsi="Arial" w:cs="Arial"/>
          <w:b/>
          <w:bCs/>
          <w:color w:val="00B0F0"/>
          <w:sz w:val="32"/>
          <w:szCs w:val="32"/>
        </w:rPr>
      </w:pPr>
      <w:r w:rsidRPr="00326874">
        <w:rPr>
          <w:rFonts w:ascii="Arial" w:hAnsi="Arial" w:cs="Arial"/>
          <w:b/>
          <w:bCs/>
          <w:color w:val="00B0F0"/>
          <w:sz w:val="32"/>
          <w:szCs w:val="32"/>
        </w:rPr>
        <w:t xml:space="preserve">CPTS </w:t>
      </w:r>
      <w:r w:rsidR="00511384">
        <w:rPr>
          <w:rFonts w:ascii="Arial" w:hAnsi="Arial" w:cs="Arial"/>
          <w:b/>
          <w:bCs/>
          <w:color w:val="00B0F0"/>
          <w:sz w:val="32"/>
          <w:szCs w:val="32"/>
        </w:rPr>
        <w:t>de …</w:t>
      </w:r>
    </w:p>
    <w:p w14:paraId="1C472E47" w14:textId="24FB612A" w:rsidR="00E40B47" w:rsidRPr="00326874" w:rsidRDefault="00E40B47" w:rsidP="00326874">
      <w:pPr>
        <w:spacing w:after="0"/>
        <w:ind w:left="-567" w:right="-567"/>
        <w:jc w:val="center"/>
        <w:rPr>
          <w:rFonts w:ascii="Arial" w:hAnsi="Arial" w:cs="Arial"/>
          <w:b/>
          <w:bCs/>
        </w:rPr>
      </w:pPr>
      <w:r w:rsidRPr="00326874">
        <w:rPr>
          <w:rFonts w:ascii="Arial" w:hAnsi="Arial" w:cs="Arial"/>
          <w:b/>
          <w:bCs/>
        </w:rPr>
        <w:t xml:space="preserve">COMMUNAUTE PROFESSIONNELLE TERRITORIALE DE SANTE DE </w:t>
      </w:r>
      <w:r w:rsidR="00511384">
        <w:rPr>
          <w:rFonts w:ascii="Arial" w:hAnsi="Arial" w:cs="Arial"/>
          <w:b/>
          <w:bCs/>
        </w:rPr>
        <w:t>…</w:t>
      </w:r>
    </w:p>
    <w:p w14:paraId="1B099841" w14:textId="77777777" w:rsidR="00536310" w:rsidRPr="00326874" w:rsidRDefault="00536310" w:rsidP="00536310">
      <w:pPr>
        <w:spacing w:after="0"/>
        <w:jc w:val="center"/>
        <w:rPr>
          <w:rFonts w:ascii="Arial" w:hAnsi="Arial" w:cs="Arial"/>
        </w:rPr>
      </w:pPr>
    </w:p>
    <w:p w14:paraId="47909725" w14:textId="24B6B0E3" w:rsidR="00E40B47" w:rsidRPr="00326874" w:rsidRDefault="00E40B47" w:rsidP="00536310">
      <w:pPr>
        <w:spacing w:after="0"/>
        <w:jc w:val="center"/>
        <w:rPr>
          <w:rFonts w:ascii="Arial" w:hAnsi="Arial" w:cs="Arial"/>
          <w:b/>
          <w:bCs/>
          <w:sz w:val="24"/>
          <w:szCs w:val="24"/>
        </w:rPr>
      </w:pPr>
      <w:r w:rsidRPr="00326874">
        <w:rPr>
          <w:rFonts w:ascii="Arial" w:hAnsi="Arial" w:cs="Arial"/>
          <w:b/>
          <w:bCs/>
          <w:sz w:val="24"/>
          <w:szCs w:val="24"/>
        </w:rPr>
        <w:t>ASSOCIATION LOI 1901</w:t>
      </w:r>
      <w:r w:rsidR="00536310" w:rsidRPr="00326874">
        <w:rPr>
          <w:rFonts w:ascii="Arial" w:hAnsi="Arial" w:cs="Arial"/>
          <w:b/>
          <w:bCs/>
          <w:sz w:val="24"/>
          <w:szCs w:val="24"/>
        </w:rPr>
        <w:t xml:space="preserve"> - </w:t>
      </w:r>
      <w:r w:rsidRPr="00326874">
        <w:rPr>
          <w:rFonts w:ascii="Arial" w:hAnsi="Arial" w:cs="Arial"/>
          <w:b/>
          <w:bCs/>
          <w:sz w:val="24"/>
          <w:szCs w:val="24"/>
        </w:rPr>
        <w:t>STATUTS</w:t>
      </w:r>
    </w:p>
    <w:p w14:paraId="36FCB067" w14:textId="6B3026D0" w:rsidR="00E40B47" w:rsidRDefault="00E40B47" w:rsidP="00536310">
      <w:pPr>
        <w:spacing w:after="0"/>
        <w:rPr>
          <w:rFonts w:ascii="Arial" w:hAnsi="Arial" w:cs="Arial"/>
          <w:sz w:val="24"/>
          <w:szCs w:val="24"/>
        </w:rPr>
      </w:pPr>
    </w:p>
    <w:p w14:paraId="314DF02D" w14:textId="77777777" w:rsidR="00326874" w:rsidRPr="00326874" w:rsidRDefault="00326874" w:rsidP="00536310">
      <w:pPr>
        <w:spacing w:after="0"/>
        <w:rPr>
          <w:rFonts w:ascii="Arial" w:hAnsi="Arial" w:cs="Arial"/>
          <w:sz w:val="24"/>
          <w:szCs w:val="24"/>
        </w:rPr>
      </w:pPr>
    </w:p>
    <w:p w14:paraId="4E11C08D" w14:textId="57B3A052" w:rsidR="00536310" w:rsidRPr="009747F4" w:rsidRDefault="00E40B47" w:rsidP="00536310">
      <w:pPr>
        <w:spacing w:after="0"/>
        <w:rPr>
          <w:rFonts w:ascii="Arial" w:hAnsi="Arial" w:cs="Arial"/>
          <w:b/>
          <w:bCs/>
          <w:sz w:val="24"/>
          <w:szCs w:val="24"/>
          <w:u w:val="single"/>
        </w:rPr>
      </w:pPr>
      <w:r w:rsidRPr="009747F4">
        <w:rPr>
          <w:rFonts w:ascii="Arial" w:hAnsi="Arial" w:cs="Arial"/>
          <w:b/>
          <w:bCs/>
          <w:sz w:val="24"/>
          <w:szCs w:val="24"/>
          <w:u w:val="single"/>
        </w:rPr>
        <w:t xml:space="preserve">TITRE </w:t>
      </w:r>
      <w:r w:rsidR="009747F4">
        <w:rPr>
          <w:rFonts w:ascii="Arial" w:hAnsi="Arial" w:cs="Arial"/>
          <w:b/>
          <w:bCs/>
          <w:sz w:val="24"/>
          <w:szCs w:val="24"/>
          <w:u w:val="single"/>
        </w:rPr>
        <w:t>I</w:t>
      </w:r>
      <w:r w:rsidRPr="009747F4">
        <w:rPr>
          <w:rFonts w:ascii="Arial" w:hAnsi="Arial" w:cs="Arial"/>
          <w:b/>
          <w:bCs/>
          <w:sz w:val="24"/>
          <w:szCs w:val="24"/>
          <w:u w:val="single"/>
        </w:rPr>
        <w:t xml:space="preserve"> </w:t>
      </w:r>
      <w:r w:rsidR="00536310" w:rsidRPr="009747F4">
        <w:rPr>
          <w:rFonts w:ascii="Arial" w:hAnsi="Arial" w:cs="Arial"/>
          <w:b/>
          <w:bCs/>
          <w:sz w:val="24"/>
          <w:szCs w:val="24"/>
          <w:u w:val="single"/>
        </w:rPr>
        <w:t>-</w:t>
      </w:r>
      <w:r w:rsidRPr="009747F4">
        <w:rPr>
          <w:rFonts w:ascii="Arial" w:hAnsi="Arial" w:cs="Arial"/>
          <w:b/>
          <w:bCs/>
          <w:sz w:val="24"/>
          <w:szCs w:val="24"/>
          <w:u w:val="single"/>
        </w:rPr>
        <w:t xml:space="preserve"> CONSTITUTION</w:t>
      </w:r>
      <w:r w:rsidR="00536310" w:rsidRPr="009747F4">
        <w:rPr>
          <w:rFonts w:ascii="Arial" w:hAnsi="Arial" w:cs="Arial"/>
          <w:b/>
          <w:bCs/>
          <w:sz w:val="24"/>
          <w:szCs w:val="24"/>
          <w:u w:val="single"/>
        </w:rPr>
        <w:t xml:space="preserve"> - </w:t>
      </w:r>
      <w:r w:rsidRPr="009747F4">
        <w:rPr>
          <w:rFonts w:ascii="Arial" w:hAnsi="Arial" w:cs="Arial"/>
          <w:b/>
          <w:bCs/>
          <w:sz w:val="24"/>
          <w:szCs w:val="24"/>
          <w:u w:val="single"/>
        </w:rPr>
        <w:t xml:space="preserve">OBJET </w:t>
      </w:r>
      <w:r w:rsidR="00536310" w:rsidRPr="009747F4">
        <w:rPr>
          <w:rFonts w:ascii="Arial" w:hAnsi="Arial" w:cs="Arial"/>
          <w:b/>
          <w:bCs/>
          <w:sz w:val="24"/>
          <w:szCs w:val="24"/>
          <w:u w:val="single"/>
        </w:rPr>
        <w:t xml:space="preserve">- SIEGE SOCIAL - DUREE </w:t>
      </w:r>
    </w:p>
    <w:p w14:paraId="3BAADFEF" w14:textId="77777777" w:rsidR="00536310" w:rsidRPr="00326874" w:rsidRDefault="00536310" w:rsidP="00536310">
      <w:pPr>
        <w:spacing w:after="0"/>
        <w:rPr>
          <w:rFonts w:ascii="Arial" w:hAnsi="Arial" w:cs="Arial"/>
        </w:rPr>
      </w:pPr>
    </w:p>
    <w:p w14:paraId="177731F0" w14:textId="77777777" w:rsidR="00536310" w:rsidRPr="00326874" w:rsidRDefault="00E40B47" w:rsidP="00536310">
      <w:pPr>
        <w:spacing w:after="0"/>
        <w:rPr>
          <w:rFonts w:ascii="Arial" w:hAnsi="Arial" w:cs="Arial"/>
          <w:b/>
          <w:bCs/>
        </w:rPr>
      </w:pPr>
      <w:r w:rsidRPr="00326874">
        <w:rPr>
          <w:rFonts w:ascii="Arial" w:hAnsi="Arial" w:cs="Arial"/>
          <w:b/>
          <w:bCs/>
        </w:rPr>
        <w:t xml:space="preserve">Article 1 – Constitution de l’Association </w:t>
      </w:r>
    </w:p>
    <w:p w14:paraId="3FFA7BF2" w14:textId="1E376835" w:rsidR="00536310" w:rsidRPr="00326874" w:rsidRDefault="00536310" w:rsidP="00326874">
      <w:pPr>
        <w:spacing w:after="0"/>
        <w:rPr>
          <w:rFonts w:ascii="Arial" w:hAnsi="Arial" w:cs="Arial"/>
        </w:rPr>
      </w:pPr>
      <w:r w:rsidRPr="00326874">
        <w:rPr>
          <w:rFonts w:ascii="Arial" w:hAnsi="Arial" w:cs="Arial"/>
        </w:rPr>
        <w:t>Il est créé entre toute les personnes physiques et/ou morales qui adhèrent aux présents statuts une association déclarée régie par les dispositions de la Loi du 1er juillet 1901 et les textes subséquents.</w:t>
      </w:r>
      <w:r w:rsidR="00326874" w:rsidRPr="00326874">
        <w:rPr>
          <w:rFonts w:ascii="Arial" w:hAnsi="Arial" w:cs="Arial"/>
        </w:rPr>
        <w:t xml:space="preserve"> </w:t>
      </w:r>
      <w:r w:rsidRPr="00326874">
        <w:rPr>
          <w:rFonts w:ascii="Arial" w:hAnsi="Arial" w:cs="Arial"/>
        </w:rPr>
        <w:t xml:space="preserve">L'association a pour dénomination : " </w:t>
      </w:r>
      <w:r w:rsidR="00326874" w:rsidRPr="00326874">
        <w:rPr>
          <w:rFonts w:ascii="Arial" w:hAnsi="Arial" w:cs="Arial"/>
        </w:rPr>
        <w:t xml:space="preserve">CPTS de </w:t>
      </w:r>
      <w:r w:rsidR="00511384">
        <w:rPr>
          <w:rFonts w:ascii="Arial" w:hAnsi="Arial" w:cs="Arial"/>
        </w:rPr>
        <w:t>…</w:t>
      </w:r>
      <w:r w:rsidRPr="00326874">
        <w:rPr>
          <w:rFonts w:ascii="Arial" w:hAnsi="Arial" w:cs="Arial"/>
        </w:rPr>
        <w:t xml:space="preserve"> " et pour signe « </w:t>
      </w:r>
      <w:r w:rsidR="00326874" w:rsidRPr="00326874">
        <w:rPr>
          <w:rFonts w:ascii="Arial" w:hAnsi="Arial" w:cs="Arial"/>
        </w:rPr>
        <w:t xml:space="preserve">CPTS </w:t>
      </w:r>
      <w:r w:rsidR="00511384">
        <w:rPr>
          <w:rFonts w:ascii="Arial" w:hAnsi="Arial" w:cs="Arial"/>
        </w:rPr>
        <w:t>…</w:t>
      </w:r>
      <w:r w:rsidRPr="00326874">
        <w:rPr>
          <w:rFonts w:ascii="Arial" w:hAnsi="Arial" w:cs="Arial"/>
        </w:rPr>
        <w:t> ».</w:t>
      </w:r>
    </w:p>
    <w:p w14:paraId="1C45586A" w14:textId="77777777" w:rsidR="00326874" w:rsidRPr="00326874" w:rsidRDefault="00326874" w:rsidP="00326874">
      <w:pPr>
        <w:spacing w:after="0"/>
        <w:rPr>
          <w:rFonts w:ascii="Arial" w:hAnsi="Arial" w:cs="Arial"/>
        </w:rPr>
      </w:pPr>
    </w:p>
    <w:p w14:paraId="6F002441" w14:textId="2B05E595" w:rsidR="00326874" w:rsidRPr="00326874" w:rsidRDefault="00326874" w:rsidP="00326874">
      <w:pPr>
        <w:spacing w:after="0"/>
        <w:rPr>
          <w:rFonts w:ascii="Arial" w:hAnsi="Arial" w:cs="Arial"/>
          <w:b/>
          <w:bCs/>
        </w:rPr>
      </w:pPr>
      <w:r w:rsidRPr="00326874">
        <w:rPr>
          <w:rFonts w:ascii="Arial" w:hAnsi="Arial" w:cs="Arial"/>
          <w:b/>
          <w:bCs/>
        </w:rPr>
        <w:t>Art. 2 - Objet</w:t>
      </w:r>
    </w:p>
    <w:p w14:paraId="737BD6E8" w14:textId="5ABA0893" w:rsidR="00326874" w:rsidRDefault="00326874" w:rsidP="00326874">
      <w:pPr>
        <w:spacing w:after="0"/>
        <w:rPr>
          <w:rFonts w:ascii="Arial" w:hAnsi="Arial" w:cs="Arial"/>
        </w:rPr>
      </w:pPr>
      <w:r w:rsidRPr="00326874">
        <w:rPr>
          <w:rFonts w:ascii="Arial" w:hAnsi="Arial" w:cs="Arial"/>
        </w:rPr>
        <w:t xml:space="preserve">L'association a pour objectifs </w:t>
      </w:r>
      <w:r>
        <w:rPr>
          <w:rFonts w:ascii="Arial" w:hAnsi="Arial" w:cs="Arial"/>
        </w:rPr>
        <w:t xml:space="preserve">de coordonner les soins sur le territoire de </w:t>
      </w:r>
      <w:r w:rsidR="00511384">
        <w:rPr>
          <w:rFonts w:ascii="Arial" w:hAnsi="Arial" w:cs="Arial"/>
        </w:rPr>
        <w:t>…</w:t>
      </w:r>
      <w:r>
        <w:rPr>
          <w:rFonts w:ascii="Arial" w:hAnsi="Arial" w:cs="Arial"/>
        </w:rPr>
        <w:t xml:space="preserve">, et entre autres : </w:t>
      </w:r>
    </w:p>
    <w:p w14:paraId="6F06B62E" w14:textId="59682D97" w:rsidR="00326874" w:rsidRPr="00496C80" w:rsidRDefault="00326874" w:rsidP="00496C80">
      <w:pPr>
        <w:pStyle w:val="Paragraphedeliste"/>
        <w:numPr>
          <w:ilvl w:val="0"/>
          <w:numId w:val="4"/>
        </w:numPr>
        <w:spacing w:after="0"/>
        <w:rPr>
          <w:rFonts w:ascii="Arial" w:hAnsi="Arial" w:cs="Arial"/>
        </w:rPr>
      </w:pPr>
      <w:r w:rsidRPr="00496C80">
        <w:rPr>
          <w:rFonts w:ascii="Arial" w:hAnsi="Arial" w:cs="Arial"/>
        </w:rPr>
        <w:t xml:space="preserve">Améliorer l’accès aux soins </w:t>
      </w:r>
    </w:p>
    <w:p w14:paraId="0C5EA136" w14:textId="50E76DB2" w:rsidR="00326874" w:rsidRPr="00496C80" w:rsidRDefault="00855AFB" w:rsidP="00496C80">
      <w:pPr>
        <w:pStyle w:val="Paragraphedeliste"/>
        <w:numPr>
          <w:ilvl w:val="0"/>
          <w:numId w:val="4"/>
        </w:numPr>
        <w:spacing w:after="0"/>
        <w:rPr>
          <w:rFonts w:ascii="Arial" w:hAnsi="Arial" w:cs="Arial"/>
        </w:rPr>
      </w:pPr>
      <w:r w:rsidRPr="00496C80">
        <w:rPr>
          <w:rFonts w:ascii="Arial" w:hAnsi="Arial" w:cs="Arial"/>
        </w:rPr>
        <w:t>Favoriser l’organisation de parcours pluri professionnels autour du patient</w:t>
      </w:r>
    </w:p>
    <w:p w14:paraId="14C03915" w14:textId="221689E7" w:rsidR="00326874" w:rsidRPr="00496C80" w:rsidRDefault="00326874" w:rsidP="00496C80">
      <w:pPr>
        <w:pStyle w:val="Paragraphedeliste"/>
        <w:numPr>
          <w:ilvl w:val="0"/>
          <w:numId w:val="4"/>
        </w:numPr>
        <w:spacing w:after="0"/>
        <w:rPr>
          <w:rFonts w:ascii="Arial" w:hAnsi="Arial" w:cs="Arial"/>
        </w:rPr>
      </w:pPr>
      <w:r w:rsidRPr="00496C80">
        <w:rPr>
          <w:rFonts w:ascii="Arial" w:hAnsi="Arial" w:cs="Arial"/>
        </w:rPr>
        <w:t>Faciliter l’accès à un médecin traitant</w:t>
      </w:r>
      <w:r w:rsidR="00496C80">
        <w:rPr>
          <w:rFonts w:ascii="Arial" w:hAnsi="Arial" w:cs="Arial"/>
        </w:rPr>
        <w:t xml:space="preserve"> et aux autres professions de santé</w:t>
      </w:r>
    </w:p>
    <w:p w14:paraId="4A23A7F9" w14:textId="28E0C7FE" w:rsidR="00326874" w:rsidRPr="00496C80" w:rsidRDefault="00326874" w:rsidP="00496C80">
      <w:pPr>
        <w:pStyle w:val="Paragraphedeliste"/>
        <w:numPr>
          <w:ilvl w:val="0"/>
          <w:numId w:val="4"/>
        </w:numPr>
        <w:spacing w:after="0"/>
        <w:rPr>
          <w:rFonts w:ascii="Arial" w:hAnsi="Arial" w:cs="Arial"/>
        </w:rPr>
      </w:pPr>
      <w:r w:rsidRPr="00496C80">
        <w:rPr>
          <w:rFonts w:ascii="Arial" w:hAnsi="Arial" w:cs="Arial"/>
        </w:rPr>
        <w:t>Améliorer la prise en charge des soins non programmés en ville</w:t>
      </w:r>
    </w:p>
    <w:p w14:paraId="5265302B" w14:textId="4CE03FC9" w:rsidR="00326874" w:rsidRPr="00496C80" w:rsidRDefault="00326874" w:rsidP="00496C80">
      <w:pPr>
        <w:pStyle w:val="Paragraphedeliste"/>
        <w:numPr>
          <w:ilvl w:val="0"/>
          <w:numId w:val="4"/>
        </w:numPr>
        <w:spacing w:after="0"/>
        <w:rPr>
          <w:rFonts w:ascii="Arial" w:hAnsi="Arial" w:cs="Arial"/>
        </w:rPr>
      </w:pPr>
      <w:r w:rsidRPr="00496C80">
        <w:rPr>
          <w:rFonts w:ascii="Arial" w:hAnsi="Arial" w:cs="Arial"/>
        </w:rPr>
        <w:t>Développer le recours à la télésanté (télémédecine et télésoin)</w:t>
      </w:r>
    </w:p>
    <w:p w14:paraId="51FBD005" w14:textId="28BD2A18" w:rsidR="00326874" w:rsidRPr="00496C80" w:rsidRDefault="00855AFB" w:rsidP="00496C80">
      <w:pPr>
        <w:pStyle w:val="Paragraphedeliste"/>
        <w:numPr>
          <w:ilvl w:val="0"/>
          <w:numId w:val="4"/>
        </w:numPr>
        <w:spacing w:after="0"/>
        <w:rPr>
          <w:rFonts w:ascii="Arial" w:hAnsi="Arial" w:cs="Arial"/>
        </w:rPr>
      </w:pPr>
      <w:r w:rsidRPr="00496C80">
        <w:rPr>
          <w:rFonts w:ascii="Arial" w:hAnsi="Arial" w:cs="Arial"/>
        </w:rPr>
        <w:t>Développer des actions territoriales de prévention</w:t>
      </w:r>
    </w:p>
    <w:p w14:paraId="7C04B05C" w14:textId="05890D92" w:rsidR="00496C80" w:rsidRPr="00496C80" w:rsidRDefault="00496C80" w:rsidP="00496C80">
      <w:pPr>
        <w:pStyle w:val="Paragraphedeliste"/>
        <w:numPr>
          <w:ilvl w:val="0"/>
          <w:numId w:val="4"/>
        </w:numPr>
        <w:spacing w:after="0"/>
        <w:rPr>
          <w:rFonts w:ascii="Arial" w:hAnsi="Arial" w:cs="Arial"/>
        </w:rPr>
      </w:pPr>
      <w:r w:rsidRPr="00496C80">
        <w:rPr>
          <w:rFonts w:ascii="Arial" w:hAnsi="Arial" w:cs="Arial"/>
        </w:rPr>
        <w:t xml:space="preserve">Mener des actions en faveur du développement de la qualité et de la pertinence des </w:t>
      </w:r>
      <w:proofErr w:type="gramStart"/>
      <w:r w:rsidRPr="00496C80">
        <w:rPr>
          <w:rFonts w:ascii="Arial" w:hAnsi="Arial" w:cs="Arial"/>
        </w:rPr>
        <w:t>soins</w:t>
      </w:r>
      <w:proofErr w:type="gramEnd"/>
    </w:p>
    <w:p w14:paraId="75DA4AE4" w14:textId="1E562B8B" w:rsidR="00496C80" w:rsidRDefault="00496C80" w:rsidP="00496C80">
      <w:pPr>
        <w:pStyle w:val="Paragraphedeliste"/>
        <w:numPr>
          <w:ilvl w:val="0"/>
          <w:numId w:val="4"/>
        </w:numPr>
        <w:spacing w:after="0"/>
        <w:rPr>
          <w:rFonts w:ascii="Arial" w:hAnsi="Arial" w:cs="Arial"/>
        </w:rPr>
      </w:pPr>
      <w:r w:rsidRPr="00496C80">
        <w:rPr>
          <w:rFonts w:ascii="Arial" w:hAnsi="Arial" w:cs="Arial"/>
        </w:rPr>
        <w:t xml:space="preserve">Mener des actions en faveur de l’accompagnement des professionnels de santé sur le </w:t>
      </w:r>
      <w:r w:rsidR="00B97727" w:rsidRPr="00496C80">
        <w:rPr>
          <w:rFonts w:ascii="Arial" w:hAnsi="Arial" w:cs="Arial"/>
        </w:rPr>
        <w:t>terr</w:t>
      </w:r>
      <w:r w:rsidR="00B97727">
        <w:rPr>
          <w:rFonts w:ascii="Arial" w:hAnsi="Arial" w:cs="Arial"/>
        </w:rPr>
        <w:t>itoire</w:t>
      </w:r>
    </w:p>
    <w:p w14:paraId="6AD1320F" w14:textId="7559353B" w:rsidR="00B97727" w:rsidRPr="00496C80" w:rsidRDefault="00B97727" w:rsidP="00496C80">
      <w:pPr>
        <w:pStyle w:val="Paragraphedeliste"/>
        <w:numPr>
          <w:ilvl w:val="0"/>
          <w:numId w:val="4"/>
        </w:numPr>
        <w:spacing w:after="0"/>
        <w:rPr>
          <w:rFonts w:ascii="Arial" w:hAnsi="Arial" w:cs="Arial"/>
        </w:rPr>
      </w:pPr>
      <w:r>
        <w:rPr>
          <w:rFonts w:ascii="Arial" w:hAnsi="Arial" w:cs="Arial"/>
        </w:rPr>
        <w:t xml:space="preserve">Toute autre action favorisant </w:t>
      </w:r>
      <w:r w:rsidRPr="00326874">
        <w:rPr>
          <w:rFonts w:ascii="Arial" w:hAnsi="Arial" w:cs="Arial"/>
        </w:rPr>
        <w:t xml:space="preserve">l’offre de soins </w:t>
      </w:r>
      <w:r>
        <w:rPr>
          <w:rFonts w:ascii="Arial" w:hAnsi="Arial" w:cs="Arial"/>
        </w:rPr>
        <w:t>sur le territoire</w:t>
      </w:r>
      <w:r w:rsidRPr="00326874">
        <w:rPr>
          <w:rFonts w:ascii="Arial" w:hAnsi="Arial" w:cs="Arial"/>
        </w:rPr>
        <w:t xml:space="preserve"> par la coordination synergique des acteurs de soins, médicaux et sociaux, et les usagers</w:t>
      </w:r>
      <w:r>
        <w:rPr>
          <w:rFonts w:ascii="Arial" w:hAnsi="Arial" w:cs="Arial"/>
        </w:rPr>
        <w:t>.</w:t>
      </w:r>
    </w:p>
    <w:p w14:paraId="15209739" w14:textId="77777777" w:rsidR="00B97727" w:rsidRDefault="00B97727" w:rsidP="000C3FF7">
      <w:pPr>
        <w:spacing w:after="0"/>
        <w:contextualSpacing/>
        <w:rPr>
          <w:rFonts w:ascii="Arial" w:hAnsi="Arial" w:cs="Arial"/>
        </w:rPr>
      </w:pPr>
    </w:p>
    <w:p w14:paraId="4FD2CB1A" w14:textId="64A1254B" w:rsidR="00326874" w:rsidRPr="00326874" w:rsidRDefault="00326874" w:rsidP="000C3FF7">
      <w:pPr>
        <w:spacing w:after="0"/>
        <w:contextualSpacing/>
        <w:rPr>
          <w:rFonts w:ascii="Arial" w:hAnsi="Arial" w:cs="Arial"/>
        </w:rPr>
      </w:pPr>
      <w:r w:rsidRPr="00326874">
        <w:rPr>
          <w:rFonts w:ascii="Arial" w:hAnsi="Arial" w:cs="Arial"/>
        </w:rPr>
        <w:t>Cette association peut adhérer à des structures départementales, régionales, ou nationales.</w:t>
      </w:r>
    </w:p>
    <w:p w14:paraId="64C682EE" w14:textId="77777777" w:rsidR="00326874" w:rsidRPr="00326874" w:rsidRDefault="00326874" w:rsidP="000C3FF7">
      <w:pPr>
        <w:spacing w:after="0"/>
        <w:contextualSpacing/>
        <w:rPr>
          <w:rFonts w:ascii="Arial" w:hAnsi="Arial" w:cs="Arial"/>
        </w:rPr>
      </w:pPr>
    </w:p>
    <w:p w14:paraId="2E99C02D" w14:textId="77777777" w:rsidR="00326874" w:rsidRPr="00326874" w:rsidRDefault="00326874" w:rsidP="000C3FF7">
      <w:pPr>
        <w:spacing w:after="0"/>
        <w:contextualSpacing/>
        <w:rPr>
          <w:rFonts w:ascii="Arial" w:hAnsi="Arial" w:cs="Arial"/>
          <w:b/>
          <w:bCs/>
        </w:rPr>
      </w:pPr>
      <w:r w:rsidRPr="00326874">
        <w:rPr>
          <w:rFonts w:ascii="Arial" w:hAnsi="Arial" w:cs="Arial"/>
          <w:b/>
          <w:bCs/>
        </w:rPr>
        <w:t>Art. 3 - Siège social</w:t>
      </w:r>
    </w:p>
    <w:p w14:paraId="7C41F7A5" w14:textId="62A4901C" w:rsidR="00326874" w:rsidRDefault="00326874" w:rsidP="000C3FF7">
      <w:pPr>
        <w:spacing w:after="0"/>
        <w:contextualSpacing/>
        <w:rPr>
          <w:rFonts w:ascii="Arial" w:hAnsi="Arial" w:cs="Arial"/>
        </w:rPr>
      </w:pPr>
      <w:r w:rsidRPr="00326874">
        <w:rPr>
          <w:rFonts w:ascii="Arial" w:hAnsi="Arial" w:cs="Arial"/>
        </w:rPr>
        <w:t xml:space="preserve">Le siège social est fixé à </w:t>
      </w:r>
      <w:r w:rsidR="00511384">
        <w:rPr>
          <w:rFonts w:ascii="Arial" w:hAnsi="Arial" w:cs="Arial"/>
        </w:rPr>
        <w:t>…</w:t>
      </w:r>
      <w:r w:rsidRPr="00326874">
        <w:rPr>
          <w:rFonts w:ascii="Arial" w:hAnsi="Arial" w:cs="Arial"/>
        </w:rPr>
        <w:t>.</w:t>
      </w:r>
      <w:r>
        <w:rPr>
          <w:rFonts w:ascii="Arial" w:hAnsi="Arial" w:cs="Arial"/>
        </w:rPr>
        <w:t xml:space="preserve"> </w:t>
      </w:r>
    </w:p>
    <w:p w14:paraId="2F5D2799" w14:textId="7E401A68" w:rsidR="00326874" w:rsidRPr="00326874" w:rsidRDefault="00326874" w:rsidP="000C3FF7">
      <w:pPr>
        <w:spacing w:after="0"/>
        <w:contextualSpacing/>
        <w:rPr>
          <w:rFonts w:ascii="Arial" w:hAnsi="Arial" w:cs="Arial"/>
        </w:rPr>
      </w:pPr>
      <w:r w:rsidRPr="00326874">
        <w:rPr>
          <w:rFonts w:ascii="Arial" w:hAnsi="Arial" w:cs="Arial"/>
        </w:rPr>
        <w:t>Il peut être transféré dans tout autre lieu par simple décision du Conseil d'Administration.</w:t>
      </w:r>
    </w:p>
    <w:p w14:paraId="23C4F02D" w14:textId="77777777" w:rsidR="00326874" w:rsidRPr="00326874" w:rsidRDefault="00326874" w:rsidP="000C3FF7">
      <w:pPr>
        <w:spacing w:after="0"/>
        <w:contextualSpacing/>
        <w:rPr>
          <w:rFonts w:ascii="Arial" w:hAnsi="Arial" w:cs="Arial"/>
        </w:rPr>
      </w:pPr>
    </w:p>
    <w:p w14:paraId="553EAEC9" w14:textId="77777777" w:rsidR="00326874" w:rsidRPr="00326874" w:rsidRDefault="00326874" w:rsidP="000C3FF7">
      <w:pPr>
        <w:pStyle w:val="Titre6"/>
        <w:spacing w:line="259" w:lineRule="auto"/>
        <w:contextualSpacing/>
        <w:rPr>
          <w:sz w:val="22"/>
          <w:szCs w:val="22"/>
        </w:rPr>
      </w:pPr>
      <w:r w:rsidRPr="00326874">
        <w:rPr>
          <w:sz w:val="22"/>
          <w:szCs w:val="22"/>
        </w:rPr>
        <w:t>Art. 4 - Durée</w:t>
      </w:r>
    </w:p>
    <w:p w14:paraId="60C436F3" w14:textId="77777777" w:rsidR="00326874" w:rsidRPr="00326874" w:rsidRDefault="00326874" w:rsidP="000C3FF7">
      <w:pPr>
        <w:spacing w:after="0"/>
        <w:contextualSpacing/>
        <w:rPr>
          <w:rFonts w:ascii="Arial" w:hAnsi="Arial" w:cs="Arial"/>
        </w:rPr>
      </w:pPr>
      <w:r w:rsidRPr="00326874">
        <w:rPr>
          <w:rFonts w:ascii="Arial" w:hAnsi="Arial" w:cs="Arial"/>
        </w:rPr>
        <w:t>La durée de l'Association est illimitée.</w:t>
      </w:r>
    </w:p>
    <w:p w14:paraId="0A97A20D" w14:textId="7A5C1F73" w:rsidR="00536310" w:rsidRDefault="00536310" w:rsidP="000C3FF7">
      <w:pPr>
        <w:spacing w:after="0"/>
        <w:contextualSpacing/>
        <w:rPr>
          <w:rFonts w:ascii="Arial" w:hAnsi="Arial" w:cs="Arial"/>
        </w:rPr>
      </w:pPr>
    </w:p>
    <w:p w14:paraId="3B2F8B45" w14:textId="77777777" w:rsidR="00B97727" w:rsidRPr="00326874" w:rsidRDefault="00B97727" w:rsidP="000C3FF7">
      <w:pPr>
        <w:spacing w:after="0"/>
        <w:contextualSpacing/>
        <w:rPr>
          <w:rFonts w:ascii="Arial" w:hAnsi="Arial" w:cs="Arial"/>
        </w:rPr>
      </w:pPr>
    </w:p>
    <w:p w14:paraId="5363C2D6" w14:textId="14DCA1CE" w:rsidR="009747F4" w:rsidRPr="009747F4" w:rsidRDefault="009747F4" w:rsidP="000C3FF7">
      <w:pPr>
        <w:spacing w:after="0"/>
        <w:contextualSpacing/>
        <w:rPr>
          <w:rFonts w:ascii="Arial" w:hAnsi="Arial" w:cs="Arial"/>
          <w:b/>
          <w:bCs/>
          <w:sz w:val="24"/>
          <w:szCs w:val="24"/>
          <w:u w:val="single"/>
        </w:rPr>
      </w:pPr>
      <w:r w:rsidRPr="009747F4">
        <w:rPr>
          <w:rFonts w:ascii="Arial" w:hAnsi="Arial" w:cs="Arial"/>
          <w:b/>
          <w:bCs/>
          <w:sz w:val="24"/>
          <w:szCs w:val="24"/>
          <w:u w:val="single"/>
        </w:rPr>
        <w:t xml:space="preserve">TITRE II : </w:t>
      </w:r>
      <w:r>
        <w:rPr>
          <w:rFonts w:ascii="Arial" w:hAnsi="Arial" w:cs="Arial"/>
          <w:b/>
          <w:bCs/>
          <w:sz w:val="24"/>
          <w:szCs w:val="24"/>
          <w:u w:val="single"/>
        </w:rPr>
        <w:t>COMPOSITION</w:t>
      </w:r>
    </w:p>
    <w:p w14:paraId="5784A125" w14:textId="77777777" w:rsidR="009747F4" w:rsidRDefault="009747F4" w:rsidP="000C3FF7">
      <w:pPr>
        <w:pStyle w:val="Titre6"/>
        <w:spacing w:line="259" w:lineRule="auto"/>
        <w:contextualSpacing/>
        <w:rPr>
          <w:sz w:val="22"/>
          <w:szCs w:val="22"/>
        </w:rPr>
      </w:pPr>
    </w:p>
    <w:p w14:paraId="35367026" w14:textId="6F382231" w:rsidR="009747F4" w:rsidRDefault="009747F4" w:rsidP="000C3FF7">
      <w:pPr>
        <w:pStyle w:val="Titre6"/>
        <w:spacing w:line="259" w:lineRule="auto"/>
        <w:contextualSpacing/>
        <w:rPr>
          <w:sz w:val="22"/>
          <w:szCs w:val="22"/>
        </w:rPr>
      </w:pPr>
      <w:r>
        <w:rPr>
          <w:sz w:val="22"/>
          <w:szCs w:val="22"/>
        </w:rPr>
        <w:t>Art. 5 - Membres</w:t>
      </w:r>
    </w:p>
    <w:p w14:paraId="04792492" w14:textId="22A73A9A" w:rsidR="009747F4" w:rsidRDefault="009747F4" w:rsidP="000C3FF7">
      <w:pPr>
        <w:spacing w:after="0"/>
        <w:contextualSpacing/>
        <w:rPr>
          <w:rFonts w:ascii="Arial" w:hAnsi="Arial" w:cs="Arial"/>
        </w:rPr>
      </w:pPr>
      <w:r>
        <w:rPr>
          <w:rFonts w:ascii="Arial" w:hAnsi="Arial" w:cs="Arial"/>
        </w:rPr>
        <w:t xml:space="preserve">L'association est composée de professionnels de santé exerçant sur le territoire de </w:t>
      </w:r>
      <w:r w:rsidR="00511384">
        <w:rPr>
          <w:rFonts w:ascii="Arial" w:hAnsi="Arial" w:cs="Arial"/>
        </w:rPr>
        <w:t>…</w:t>
      </w:r>
      <w:r>
        <w:rPr>
          <w:rFonts w:ascii="Arial" w:hAnsi="Arial" w:cs="Arial"/>
        </w:rPr>
        <w:t>. L’adhésion peut être individuelle ou en équipe de soins primaire constituée. Les acteurs sanitaires, sociaux et médico-sociaux peuvent adhérer à l’association.</w:t>
      </w:r>
    </w:p>
    <w:p w14:paraId="367CA272" w14:textId="6A06C826" w:rsidR="009747F4" w:rsidRDefault="009747F4" w:rsidP="000C3FF7">
      <w:pPr>
        <w:spacing w:after="0"/>
        <w:contextualSpacing/>
        <w:rPr>
          <w:rFonts w:ascii="Arial" w:hAnsi="Arial" w:cs="Arial"/>
        </w:rPr>
      </w:pPr>
      <w:r>
        <w:rPr>
          <w:rFonts w:ascii="Arial" w:hAnsi="Arial" w:cs="Arial"/>
        </w:rPr>
        <w:t>Les agréments sont donnés par le Conseil d'Administration, pour une durée qu'il fixe lui-même, le retrait de l'agrément étant toujours possible, sous réserve d'observer un préavis de 30 jours, et d'avoir permis à l'intéressé de fournir les explications requises sur les motifs susceptibles d'entraîner ce retrait.</w:t>
      </w:r>
    </w:p>
    <w:p w14:paraId="213950CB" w14:textId="77777777" w:rsidR="000C3FF7" w:rsidRDefault="000C3FF7" w:rsidP="000C3FF7">
      <w:pPr>
        <w:spacing w:after="0"/>
        <w:contextualSpacing/>
        <w:rPr>
          <w:rFonts w:ascii="Arial" w:hAnsi="Arial" w:cs="Arial"/>
        </w:rPr>
      </w:pPr>
    </w:p>
    <w:p w14:paraId="1052CF60" w14:textId="77777777" w:rsidR="009747F4" w:rsidRDefault="009747F4" w:rsidP="000C3FF7">
      <w:pPr>
        <w:pStyle w:val="Titre6"/>
        <w:spacing w:line="259" w:lineRule="auto"/>
        <w:contextualSpacing/>
        <w:rPr>
          <w:sz w:val="22"/>
          <w:szCs w:val="22"/>
        </w:rPr>
      </w:pPr>
      <w:r>
        <w:rPr>
          <w:sz w:val="22"/>
          <w:szCs w:val="22"/>
        </w:rPr>
        <w:t>Art. 6 - Cotisation</w:t>
      </w:r>
    </w:p>
    <w:p w14:paraId="53EA45C1" w14:textId="77777777" w:rsidR="009747F4" w:rsidRDefault="009747F4" w:rsidP="000C3FF7">
      <w:pPr>
        <w:spacing w:after="0"/>
        <w:contextualSpacing/>
        <w:rPr>
          <w:rFonts w:ascii="Arial" w:hAnsi="Arial" w:cs="Arial"/>
        </w:rPr>
      </w:pPr>
      <w:r>
        <w:rPr>
          <w:rFonts w:ascii="Arial" w:hAnsi="Arial" w:cs="Arial"/>
        </w:rPr>
        <w:t>Les membres paient une cotisation dont le taux et les modalités de paiement sont déterminés par le Conseil d'Administration.</w:t>
      </w:r>
    </w:p>
    <w:p w14:paraId="78F8D1E4" w14:textId="77777777" w:rsidR="000C3FF7" w:rsidRDefault="000C3FF7" w:rsidP="000C3FF7">
      <w:pPr>
        <w:pStyle w:val="Titre6"/>
        <w:spacing w:line="259" w:lineRule="auto"/>
        <w:contextualSpacing/>
        <w:rPr>
          <w:sz w:val="22"/>
          <w:szCs w:val="22"/>
        </w:rPr>
      </w:pPr>
    </w:p>
    <w:p w14:paraId="7FE1BBC8" w14:textId="2EDD404F" w:rsidR="009747F4" w:rsidRDefault="009747F4" w:rsidP="000C3FF7">
      <w:pPr>
        <w:pStyle w:val="Titre6"/>
        <w:spacing w:line="259" w:lineRule="auto"/>
        <w:contextualSpacing/>
        <w:rPr>
          <w:sz w:val="22"/>
          <w:szCs w:val="22"/>
        </w:rPr>
      </w:pPr>
      <w:r>
        <w:rPr>
          <w:sz w:val="22"/>
          <w:szCs w:val="22"/>
        </w:rPr>
        <w:t>Art. 7 - Perte de la qualité de membre</w:t>
      </w:r>
    </w:p>
    <w:p w14:paraId="11EDF0A1" w14:textId="77777777" w:rsidR="009747F4" w:rsidRDefault="009747F4" w:rsidP="000C3FF7">
      <w:pPr>
        <w:spacing w:after="0"/>
        <w:contextualSpacing/>
        <w:rPr>
          <w:rFonts w:ascii="Arial" w:hAnsi="Arial" w:cs="Arial"/>
        </w:rPr>
      </w:pPr>
      <w:r>
        <w:rPr>
          <w:rFonts w:ascii="Arial" w:hAnsi="Arial" w:cs="Arial"/>
        </w:rPr>
        <w:t>La qualité de membre peut se perdre par le non-paiement de la cotisation, la démission, le retrait de l'agrément du Conseil d'Administration ou l'exclusion, celle-ci étant prononcée par le Conseil d'Administration en cas de faute.</w:t>
      </w:r>
    </w:p>
    <w:p w14:paraId="70350576" w14:textId="401CFE28" w:rsidR="009747F4" w:rsidRDefault="009747F4" w:rsidP="000C3FF7">
      <w:pPr>
        <w:spacing w:after="0"/>
        <w:contextualSpacing/>
        <w:rPr>
          <w:rFonts w:ascii="Arial" w:hAnsi="Arial" w:cs="Arial"/>
        </w:rPr>
      </w:pPr>
    </w:p>
    <w:p w14:paraId="7F77BB38" w14:textId="77777777" w:rsidR="000C3FF7" w:rsidRDefault="000C3FF7" w:rsidP="000C3FF7">
      <w:pPr>
        <w:spacing w:after="0"/>
        <w:contextualSpacing/>
        <w:jc w:val="center"/>
        <w:rPr>
          <w:rFonts w:ascii="Arial" w:hAnsi="Arial" w:cs="Arial"/>
          <w:b/>
          <w:bCs/>
          <w:u w:val="single"/>
        </w:rPr>
      </w:pPr>
    </w:p>
    <w:p w14:paraId="2F565D5D" w14:textId="77777777" w:rsidR="000C3FF7" w:rsidRPr="000C3FF7" w:rsidRDefault="000C3FF7" w:rsidP="000C3FF7">
      <w:pPr>
        <w:spacing w:after="0"/>
        <w:contextualSpacing/>
        <w:rPr>
          <w:rFonts w:ascii="Arial" w:hAnsi="Arial" w:cs="Arial"/>
          <w:b/>
          <w:bCs/>
          <w:sz w:val="24"/>
          <w:szCs w:val="24"/>
          <w:u w:val="single"/>
        </w:rPr>
      </w:pPr>
      <w:r w:rsidRPr="000C3FF7">
        <w:rPr>
          <w:rFonts w:ascii="Arial" w:hAnsi="Arial" w:cs="Arial"/>
          <w:b/>
          <w:bCs/>
          <w:sz w:val="24"/>
          <w:szCs w:val="24"/>
          <w:u w:val="single"/>
        </w:rPr>
        <w:t>TITRE III : Administration et fonctionnement</w:t>
      </w:r>
    </w:p>
    <w:p w14:paraId="1F4882BE" w14:textId="77777777" w:rsidR="000C3FF7" w:rsidRPr="000C3FF7" w:rsidRDefault="000C3FF7" w:rsidP="000C3FF7">
      <w:pPr>
        <w:spacing w:after="0"/>
        <w:contextualSpacing/>
        <w:rPr>
          <w:rFonts w:ascii="Arial" w:hAnsi="Arial" w:cs="Arial"/>
        </w:rPr>
      </w:pPr>
    </w:p>
    <w:p w14:paraId="3BCC7137" w14:textId="6F093A0D" w:rsidR="000C3FF7" w:rsidRDefault="000C3FF7" w:rsidP="000C3FF7">
      <w:pPr>
        <w:pStyle w:val="Titre6"/>
        <w:spacing w:line="259" w:lineRule="auto"/>
        <w:contextualSpacing/>
        <w:rPr>
          <w:sz w:val="22"/>
          <w:szCs w:val="22"/>
        </w:rPr>
      </w:pPr>
      <w:r w:rsidRPr="000C3FF7">
        <w:rPr>
          <w:sz w:val="22"/>
          <w:szCs w:val="22"/>
        </w:rPr>
        <w:t>Art. 8 - Conseil d'Administration</w:t>
      </w:r>
    </w:p>
    <w:p w14:paraId="74F9261E" w14:textId="77777777" w:rsidR="00D640B8" w:rsidRDefault="00D640B8" w:rsidP="000C3FF7">
      <w:pPr>
        <w:spacing w:after="0"/>
        <w:contextualSpacing/>
        <w:rPr>
          <w:rFonts w:ascii="Arial" w:hAnsi="Arial" w:cs="Arial"/>
          <w:b/>
          <w:bCs/>
          <w:i/>
          <w:iCs/>
        </w:rPr>
      </w:pPr>
    </w:p>
    <w:p w14:paraId="2D201BAE" w14:textId="1A7E290A" w:rsidR="000C3FF7" w:rsidRPr="000C3FF7" w:rsidRDefault="000C3FF7" w:rsidP="000C3FF7">
      <w:pPr>
        <w:spacing w:after="0"/>
        <w:contextualSpacing/>
        <w:rPr>
          <w:rFonts w:ascii="Arial" w:hAnsi="Arial" w:cs="Arial"/>
          <w:b/>
          <w:bCs/>
          <w:i/>
          <w:iCs/>
        </w:rPr>
      </w:pPr>
      <w:r w:rsidRPr="000C3FF7">
        <w:rPr>
          <w:rFonts w:ascii="Arial" w:hAnsi="Arial" w:cs="Arial"/>
          <w:b/>
          <w:bCs/>
          <w:i/>
          <w:iCs/>
        </w:rPr>
        <w:t>a) Composition</w:t>
      </w:r>
    </w:p>
    <w:p w14:paraId="43D2ADBD" w14:textId="6B27A16B" w:rsidR="000C3FF7" w:rsidRDefault="000C3FF7" w:rsidP="000C3FF7">
      <w:pPr>
        <w:spacing w:after="0"/>
        <w:contextualSpacing/>
        <w:rPr>
          <w:rFonts w:ascii="Arial" w:hAnsi="Arial" w:cs="Arial"/>
        </w:rPr>
      </w:pPr>
      <w:r>
        <w:rPr>
          <w:rFonts w:ascii="Arial" w:hAnsi="Arial" w:cs="Arial"/>
        </w:rPr>
        <w:t>L'Association est administrée par un Conseil d'Administration composé de 9 membres élus par l'assemblée générale, et renouvelé par tiers tous les ans.</w:t>
      </w:r>
    </w:p>
    <w:p w14:paraId="0460091A" w14:textId="77777777" w:rsidR="000C3FF7" w:rsidRDefault="000C3FF7" w:rsidP="000C3FF7">
      <w:pPr>
        <w:spacing w:after="0"/>
        <w:contextualSpacing/>
        <w:rPr>
          <w:rFonts w:ascii="Arial" w:hAnsi="Arial" w:cs="Arial"/>
        </w:rPr>
      </w:pPr>
    </w:p>
    <w:p w14:paraId="7349CAF6" w14:textId="77777777" w:rsidR="000C3FF7" w:rsidRPr="000C3FF7" w:rsidRDefault="000C3FF7" w:rsidP="000C3FF7">
      <w:pPr>
        <w:spacing w:after="0"/>
        <w:rPr>
          <w:rFonts w:ascii="Arial" w:hAnsi="Arial" w:cs="Arial"/>
          <w:b/>
          <w:bCs/>
          <w:i/>
          <w:iCs/>
        </w:rPr>
      </w:pPr>
      <w:r w:rsidRPr="000C3FF7">
        <w:rPr>
          <w:rFonts w:ascii="Arial" w:hAnsi="Arial" w:cs="Arial"/>
          <w:b/>
          <w:bCs/>
          <w:i/>
          <w:iCs/>
        </w:rPr>
        <w:t>b) Fonctions</w:t>
      </w:r>
    </w:p>
    <w:p w14:paraId="70FC391F" w14:textId="3C2218C4" w:rsidR="000C3FF7" w:rsidRDefault="000C3FF7" w:rsidP="000C3FF7">
      <w:pPr>
        <w:spacing w:after="0"/>
        <w:rPr>
          <w:rFonts w:ascii="Arial" w:hAnsi="Arial" w:cs="Arial"/>
        </w:rPr>
      </w:pPr>
      <w:r>
        <w:rPr>
          <w:rFonts w:ascii="Arial" w:hAnsi="Arial" w:cs="Arial"/>
        </w:rPr>
        <w:t>Le Conseil d'Administration nomme un Président, un Vice-Président, un Secrétaire, un Secrétaire adjoint, un Trésorier et un Trésorier adjoint pour un an, reconductibles.</w:t>
      </w:r>
    </w:p>
    <w:p w14:paraId="172860E9" w14:textId="77777777" w:rsidR="000C3FF7" w:rsidRDefault="000C3FF7" w:rsidP="000C3FF7">
      <w:pPr>
        <w:spacing w:after="0"/>
        <w:rPr>
          <w:rFonts w:ascii="Arial" w:hAnsi="Arial" w:cs="Arial"/>
        </w:rPr>
      </w:pPr>
    </w:p>
    <w:p w14:paraId="031A8DDC" w14:textId="7EFFC012" w:rsidR="000C3FF7" w:rsidRPr="000C3FF7" w:rsidRDefault="000C3FF7" w:rsidP="000C3FF7">
      <w:pPr>
        <w:spacing w:after="0"/>
        <w:rPr>
          <w:rFonts w:ascii="Arial" w:hAnsi="Arial" w:cs="Arial"/>
          <w:b/>
          <w:bCs/>
          <w:i/>
          <w:iCs/>
        </w:rPr>
      </w:pPr>
      <w:r w:rsidRPr="000C3FF7">
        <w:rPr>
          <w:rFonts w:ascii="Arial" w:hAnsi="Arial" w:cs="Arial"/>
          <w:b/>
          <w:bCs/>
          <w:i/>
          <w:iCs/>
        </w:rPr>
        <w:t>c) Pouvoirs du Conseil</w:t>
      </w:r>
      <w:r>
        <w:rPr>
          <w:rFonts w:ascii="Arial" w:hAnsi="Arial" w:cs="Arial"/>
          <w:b/>
          <w:bCs/>
          <w:i/>
          <w:iCs/>
        </w:rPr>
        <w:t xml:space="preserve"> d’Administration</w:t>
      </w:r>
    </w:p>
    <w:p w14:paraId="2CC0E1C7" w14:textId="77777777" w:rsidR="000C3FF7" w:rsidRDefault="000C3FF7" w:rsidP="000C3FF7">
      <w:pPr>
        <w:spacing w:after="0"/>
        <w:rPr>
          <w:rFonts w:ascii="Arial" w:hAnsi="Arial" w:cs="Arial"/>
        </w:rPr>
      </w:pPr>
      <w:r>
        <w:rPr>
          <w:rFonts w:ascii="Arial" w:hAnsi="Arial" w:cs="Arial"/>
        </w:rPr>
        <w:t xml:space="preserve">Le Conseil d'Administration est investi des pouvoirs les plus étendus pour prendre toutes les décisions qui ne sont pas réservées à l'assemblée générale. </w:t>
      </w:r>
    </w:p>
    <w:p w14:paraId="7EA25340" w14:textId="77777777" w:rsidR="000C3FF7" w:rsidRDefault="000C3FF7" w:rsidP="000C3FF7">
      <w:pPr>
        <w:spacing w:after="0"/>
        <w:rPr>
          <w:rFonts w:ascii="Arial" w:hAnsi="Arial" w:cs="Arial"/>
        </w:rPr>
      </w:pPr>
      <w:r>
        <w:rPr>
          <w:rFonts w:ascii="Arial" w:hAnsi="Arial" w:cs="Arial"/>
        </w:rPr>
        <w:t>Il statue sur toutes les demandes d'admission ou de radiation des membres de l'Association.</w:t>
      </w:r>
    </w:p>
    <w:p w14:paraId="3460CBCA" w14:textId="77777777" w:rsidR="000C3FF7" w:rsidRDefault="000C3FF7" w:rsidP="000C3FF7">
      <w:pPr>
        <w:spacing w:after="0"/>
        <w:rPr>
          <w:rFonts w:ascii="Arial" w:hAnsi="Arial" w:cs="Arial"/>
        </w:rPr>
      </w:pPr>
      <w:r>
        <w:rPr>
          <w:rFonts w:ascii="Arial" w:hAnsi="Arial" w:cs="Arial"/>
        </w:rPr>
        <w:t>Il peut prendre les décisions permettant l'acquisition ou l'aliénation de valeurs mobilières et d'actifs immobiliers pour la réalisation de l'objet social, contracter les emprunts et, d'une manière générale, prendre toutes les dispositions à caractère financier, à charge pour lui d'en référer à l'Assemblée Générale.</w:t>
      </w:r>
    </w:p>
    <w:p w14:paraId="0076E2DF" w14:textId="77777777" w:rsidR="000C3FF7" w:rsidRDefault="000C3FF7" w:rsidP="000C3FF7">
      <w:pPr>
        <w:spacing w:after="0"/>
        <w:rPr>
          <w:rFonts w:ascii="Arial" w:hAnsi="Arial" w:cs="Arial"/>
        </w:rPr>
      </w:pPr>
      <w:r>
        <w:rPr>
          <w:rFonts w:ascii="Arial" w:hAnsi="Arial" w:cs="Arial"/>
        </w:rPr>
        <w:t>Il fixe l'ordre du jour des Assemblées Générales Ordinaires et Extraordinaires.</w:t>
      </w:r>
    </w:p>
    <w:p w14:paraId="6BEA3A5C" w14:textId="77777777" w:rsidR="000C3FF7" w:rsidRDefault="000C3FF7" w:rsidP="000C3FF7">
      <w:pPr>
        <w:spacing w:after="0"/>
        <w:rPr>
          <w:rFonts w:ascii="Arial" w:hAnsi="Arial" w:cs="Arial"/>
        </w:rPr>
      </w:pPr>
      <w:r>
        <w:rPr>
          <w:rFonts w:ascii="Arial" w:hAnsi="Arial" w:cs="Arial"/>
        </w:rPr>
        <w:t>Il rend compte de sa gestion à l'assemblée générale annuelle de ses membres.</w:t>
      </w:r>
    </w:p>
    <w:p w14:paraId="13CDC1DA" w14:textId="77777777" w:rsidR="000C3FF7" w:rsidRDefault="000C3FF7" w:rsidP="000C3FF7">
      <w:pPr>
        <w:spacing w:after="0"/>
        <w:rPr>
          <w:rFonts w:ascii="Arial" w:hAnsi="Arial" w:cs="Arial"/>
        </w:rPr>
      </w:pPr>
      <w:r>
        <w:rPr>
          <w:rFonts w:ascii="Arial" w:hAnsi="Arial" w:cs="Arial"/>
        </w:rPr>
        <w:t>Il se réunit au moins une fois par an pour statuer sur les comptes de l'exercice ; de manière générale, il se réunit aussi souvent que les affaires de l'Association l'exigent.</w:t>
      </w:r>
    </w:p>
    <w:p w14:paraId="579292E6" w14:textId="77777777" w:rsidR="000C3FF7" w:rsidRDefault="000C3FF7" w:rsidP="000C3FF7">
      <w:pPr>
        <w:spacing w:after="0"/>
        <w:rPr>
          <w:rFonts w:ascii="Arial" w:hAnsi="Arial" w:cs="Arial"/>
        </w:rPr>
      </w:pPr>
    </w:p>
    <w:p w14:paraId="2D1A5F11" w14:textId="77777777" w:rsidR="000C3FF7" w:rsidRPr="00D640B8" w:rsidRDefault="000C3FF7" w:rsidP="000C3FF7">
      <w:pPr>
        <w:spacing w:after="0"/>
        <w:rPr>
          <w:rFonts w:ascii="Arial" w:hAnsi="Arial" w:cs="Arial"/>
          <w:b/>
          <w:bCs/>
          <w:i/>
          <w:iCs/>
        </w:rPr>
      </w:pPr>
      <w:r w:rsidRPr="00D640B8">
        <w:rPr>
          <w:rFonts w:ascii="Arial" w:hAnsi="Arial" w:cs="Arial"/>
          <w:b/>
          <w:bCs/>
          <w:i/>
          <w:iCs/>
        </w:rPr>
        <w:t>d) Fonctionnement</w:t>
      </w:r>
    </w:p>
    <w:p w14:paraId="67BDDD06" w14:textId="77777777" w:rsidR="000C3FF7" w:rsidRDefault="000C3FF7" w:rsidP="000C3FF7">
      <w:pPr>
        <w:spacing w:after="0"/>
        <w:rPr>
          <w:rFonts w:ascii="Arial" w:hAnsi="Arial" w:cs="Arial"/>
        </w:rPr>
      </w:pPr>
      <w:r>
        <w:rPr>
          <w:rFonts w:ascii="Arial" w:hAnsi="Arial" w:cs="Arial"/>
        </w:rPr>
        <w:t>Le Conseil d'Administration se réunit sur convocation de son Président ou sur la demande de la moitié au moins de ses membres.</w:t>
      </w:r>
    </w:p>
    <w:p w14:paraId="79D524D0" w14:textId="77777777" w:rsidR="000C3FF7" w:rsidRDefault="000C3FF7" w:rsidP="000C3FF7">
      <w:pPr>
        <w:spacing w:after="0"/>
        <w:rPr>
          <w:rFonts w:ascii="Arial" w:hAnsi="Arial" w:cs="Arial"/>
        </w:rPr>
      </w:pPr>
      <w:r>
        <w:rPr>
          <w:rFonts w:ascii="Arial" w:hAnsi="Arial" w:cs="Arial"/>
        </w:rPr>
        <w:t>Ses décisions sont valables à la condition qu'au moins la moitié de ses membres, dont le Président, soient présents ; chaque administrateur peut représenter un autre administrateur, s'il est muni d'un pouvoir spécial à cet effet.</w:t>
      </w:r>
    </w:p>
    <w:p w14:paraId="00F24683" w14:textId="77777777" w:rsidR="000C3FF7" w:rsidRDefault="000C3FF7" w:rsidP="000C3FF7">
      <w:pPr>
        <w:spacing w:after="0"/>
        <w:rPr>
          <w:rFonts w:ascii="Arial" w:hAnsi="Arial" w:cs="Arial"/>
        </w:rPr>
      </w:pPr>
      <w:r>
        <w:rPr>
          <w:rFonts w:ascii="Arial" w:hAnsi="Arial" w:cs="Arial"/>
        </w:rPr>
        <w:t xml:space="preserve">Les votes sont émis à la majorité des membres présents ou représentés. </w:t>
      </w:r>
    </w:p>
    <w:p w14:paraId="6987C84F" w14:textId="31E84891" w:rsidR="000C3FF7" w:rsidRDefault="000C3FF7" w:rsidP="000C3FF7">
      <w:pPr>
        <w:spacing w:after="0"/>
        <w:rPr>
          <w:rFonts w:ascii="Arial" w:hAnsi="Arial" w:cs="Arial"/>
        </w:rPr>
      </w:pPr>
      <w:r>
        <w:rPr>
          <w:rFonts w:ascii="Arial" w:hAnsi="Arial" w:cs="Arial"/>
        </w:rPr>
        <w:t>Toute décision du Conseil d'</w:t>
      </w:r>
      <w:r w:rsidR="00D640B8">
        <w:rPr>
          <w:rFonts w:ascii="Arial" w:hAnsi="Arial" w:cs="Arial"/>
        </w:rPr>
        <w:t>Administration</w:t>
      </w:r>
      <w:r>
        <w:rPr>
          <w:rFonts w:ascii="Arial" w:hAnsi="Arial" w:cs="Arial"/>
        </w:rPr>
        <w:t xml:space="preserve"> fait l'objet d'un procès-verbal ; celui-ci doit être revêtu de la signature du Président et d'un membre du Conseil d'Administration. Les procès-verbaux sont recueillis sur un registre coté et paraphé par le Président ou le Secrétaire, tenu au siège de l'Association.</w:t>
      </w:r>
    </w:p>
    <w:p w14:paraId="191C6BCC" w14:textId="3734BC11" w:rsidR="000C3FF7" w:rsidRDefault="000C3FF7" w:rsidP="000C3FF7">
      <w:pPr>
        <w:spacing w:after="0"/>
        <w:rPr>
          <w:rFonts w:ascii="Arial" w:hAnsi="Arial" w:cs="Arial"/>
        </w:rPr>
      </w:pPr>
      <w:r>
        <w:rPr>
          <w:rFonts w:ascii="Arial" w:hAnsi="Arial" w:cs="Arial"/>
        </w:rPr>
        <w:t>Les fonctions de membre du Conseil d'Administration sont gratuites. Seuls les frais et débours occasionnés par l'accomplissement de ce mandat sont remboursables sur justificatifs. Les remboursements des frais justifiés sont approuvés par le Conseil d'Administration, le membre concerné par les dits frais ne prenant pas part au vote.</w:t>
      </w:r>
    </w:p>
    <w:p w14:paraId="72604207" w14:textId="77777777" w:rsidR="000C3FF7" w:rsidRDefault="000C3FF7" w:rsidP="000C3FF7">
      <w:pPr>
        <w:spacing w:after="0"/>
        <w:rPr>
          <w:rFonts w:ascii="Arial" w:hAnsi="Arial" w:cs="Arial"/>
        </w:rPr>
      </w:pPr>
    </w:p>
    <w:p w14:paraId="71D20D56" w14:textId="77777777" w:rsidR="000C3FF7" w:rsidRPr="00D640B8" w:rsidRDefault="000C3FF7" w:rsidP="000C3FF7">
      <w:pPr>
        <w:spacing w:after="0"/>
        <w:rPr>
          <w:rFonts w:ascii="Arial" w:hAnsi="Arial" w:cs="Arial"/>
          <w:b/>
          <w:bCs/>
        </w:rPr>
      </w:pPr>
      <w:r w:rsidRPr="00D640B8">
        <w:rPr>
          <w:rFonts w:ascii="Arial" w:hAnsi="Arial" w:cs="Arial"/>
          <w:b/>
          <w:bCs/>
        </w:rPr>
        <w:t>Art. 9 - Pouvoirs du Président</w:t>
      </w:r>
    </w:p>
    <w:p w14:paraId="225693C1" w14:textId="77777777" w:rsidR="000C3FF7" w:rsidRDefault="000C3FF7" w:rsidP="000C3FF7">
      <w:pPr>
        <w:spacing w:after="0"/>
        <w:rPr>
          <w:rFonts w:ascii="Arial" w:hAnsi="Arial" w:cs="Arial"/>
        </w:rPr>
      </w:pPr>
      <w:r>
        <w:rPr>
          <w:rFonts w:ascii="Arial" w:hAnsi="Arial" w:cs="Arial"/>
        </w:rPr>
        <w:t>Le Président représente l'Association dans tous les actes de la vie civile, et notamment en justice.</w:t>
      </w:r>
    </w:p>
    <w:p w14:paraId="6E6F2229" w14:textId="77777777" w:rsidR="000C3FF7" w:rsidRDefault="000C3FF7" w:rsidP="000C3FF7">
      <w:pPr>
        <w:spacing w:after="0"/>
        <w:rPr>
          <w:rFonts w:ascii="Arial" w:hAnsi="Arial" w:cs="Arial"/>
        </w:rPr>
      </w:pPr>
      <w:r>
        <w:rPr>
          <w:rFonts w:ascii="Arial" w:hAnsi="Arial" w:cs="Arial"/>
        </w:rPr>
        <w:t>Il dirige les travaux du Conseil d'Administration.</w:t>
      </w:r>
    </w:p>
    <w:p w14:paraId="387E70F0" w14:textId="77777777" w:rsidR="000C3FF7" w:rsidRDefault="000C3FF7" w:rsidP="000C3FF7">
      <w:pPr>
        <w:spacing w:after="0"/>
        <w:rPr>
          <w:rFonts w:ascii="Arial" w:hAnsi="Arial" w:cs="Arial"/>
        </w:rPr>
      </w:pPr>
      <w:r>
        <w:rPr>
          <w:rFonts w:ascii="Arial" w:hAnsi="Arial" w:cs="Arial"/>
        </w:rPr>
        <w:t>Il ordonne les dépenses.</w:t>
      </w:r>
    </w:p>
    <w:p w14:paraId="65BF6C58" w14:textId="77777777" w:rsidR="000C3FF7" w:rsidRDefault="000C3FF7" w:rsidP="000C3FF7">
      <w:pPr>
        <w:spacing w:after="0"/>
        <w:rPr>
          <w:rFonts w:ascii="Arial" w:hAnsi="Arial" w:cs="Arial"/>
        </w:rPr>
      </w:pPr>
      <w:r>
        <w:rPr>
          <w:rFonts w:ascii="Arial" w:hAnsi="Arial" w:cs="Arial"/>
        </w:rPr>
        <w:t xml:space="preserve">Le Président peut déléguer ses pouvoirs pour un objet déterminé et pour un temps déterminé. </w:t>
      </w:r>
    </w:p>
    <w:p w14:paraId="7BAC5EE8" w14:textId="77777777" w:rsidR="000C3FF7" w:rsidRDefault="000C3FF7" w:rsidP="000C3FF7">
      <w:pPr>
        <w:spacing w:after="0"/>
        <w:rPr>
          <w:rFonts w:ascii="Arial" w:hAnsi="Arial" w:cs="Arial"/>
        </w:rPr>
      </w:pPr>
      <w:r>
        <w:rPr>
          <w:rFonts w:ascii="Arial" w:hAnsi="Arial" w:cs="Arial"/>
        </w:rPr>
        <w:t>Il peut conférer toute délégation de signature à toute personne de son choix pour toute mission qu'il détermine. Cette délégation peut être générale ou spéciale, temporaire ou permanente. Notamment, il peut conférer des pouvoirs spéciaux aux membres de l'Association, ou même à des personnes étrangères à l'Association, pour le fonctionnement des comptes bancaires ou de chèques postaux, et des décharges diverses à l'administration de la Poste. Il en rend compte au Conseil d'Administration.</w:t>
      </w:r>
    </w:p>
    <w:p w14:paraId="1EC1DC8D" w14:textId="77777777" w:rsidR="000C3FF7" w:rsidRDefault="000C3FF7" w:rsidP="000C3FF7">
      <w:pPr>
        <w:spacing w:after="0"/>
        <w:rPr>
          <w:rFonts w:ascii="Arial" w:hAnsi="Arial" w:cs="Arial"/>
        </w:rPr>
      </w:pPr>
    </w:p>
    <w:p w14:paraId="0E36C0DA" w14:textId="77777777" w:rsidR="000C3FF7" w:rsidRPr="00D640B8" w:rsidRDefault="000C3FF7" w:rsidP="000C3FF7">
      <w:pPr>
        <w:spacing w:after="0"/>
        <w:rPr>
          <w:rFonts w:ascii="Arial" w:hAnsi="Arial" w:cs="Arial"/>
          <w:b/>
          <w:bCs/>
        </w:rPr>
      </w:pPr>
      <w:r w:rsidRPr="00D640B8">
        <w:rPr>
          <w:rFonts w:ascii="Arial" w:hAnsi="Arial" w:cs="Arial"/>
          <w:b/>
          <w:bCs/>
        </w:rPr>
        <w:t>Art. 10 - Assemblées Générales</w:t>
      </w:r>
    </w:p>
    <w:p w14:paraId="65912470" w14:textId="77777777" w:rsidR="000C3FF7" w:rsidRDefault="000C3FF7" w:rsidP="000C3FF7">
      <w:pPr>
        <w:spacing w:after="0"/>
        <w:rPr>
          <w:rFonts w:ascii="Arial" w:hAnsi="Arial" w:cs="Arial"/>
        </w:rPr>
      </w:pPr>
      <w:r>
        <w:rPr>
          <w:rFonts w:ascii="Arial" w:hAnsi="Arial" w:cs="Arial"/>
        </w:rPr>
        <w:t xml:space="preserve">L'Assemblée Générale se compose de l'ensemble des membres de l'association à jour de leur cotisation. Les personnes morales adhérentes sont valablement représentées par leur représentant légal ou toute personne légalement habilitée par l'organe délibérant de </w:t>
      </w:r>
      <w:proofErr w:type="spellStart"/>
      <w:r>
        <w:rPr>
          <w:rFonts w:ascii="Arial" w:hAnsi="Arial" w:cs="Arial"/>
        </w:rPr>
        <w:t>la dite</w:t>
      </w:r>
      <w:proofErr w:type="spellEnd"/>
      <w:r>
        <w:rPr>
          <w:rFonts w:ascii="Arial" w:hAnsi="Arial" w:cs="Arial"/>
        </w:rPr>
        <w:t xml:space="preserve"> personne morale, et pouvant en justifier.</w:t>
      </w:r>
    </w:p>
    <w:p w14:paraId="0C2FD434" w14:textId="77777777" w:rsidR="000C3FF7" w:rsidRDefault="000C3FF7" w:rsidP="000C3FF7">
      <w:pPr>
        <w:spacing w:after="0"/>
        <w:rPr>
          <w:rFonts w:ascii="Arial" w:hAnsi="Arial" w:cs="Arial"/>
        </w:rPr>
      </w:pPr>
      <w:r>
        <w:rPr>
          <w:rFonts w:ascii="Arial" w:hAnsi="Arial" w:cs="Arial"/>
        </w:rPr>
        <w:t>L'Assemblée Générale se réunit sur la convocation du Conseil d'Administration, ou à la demande du tiers au moins des membres composant l'Association. En tout état de cause, elle se réunit au moins une fois par an pour statuer sur les comptes de l'exercice écoulé, et sur le rapport du Conseil d'Administration.</w:t>
      </w:r>
    </w:p>
    <w:p w14:paraId="21EC7781" w14:textId="77777777" w:rsidR="000C3FF7" w:rsidRDefault="000C3FF7" w:rsidP="000C3FF7">
      <w:pPr>
        <w:spacing w:after="0"/>
        <w:rPr>
          <w:rFonts w:ascii="Arial" w:hAnsi="Arial" w:cs="Arial"/>
        </w:rPr>
      </w:pPr>
      <w:r>
        <w:rPr>
          <w:rFonts w:ascii="Arial" w:hAnsi="Arial" w:cs="Arial"/>
        </w:rPr>
        <w:t>Les Assemblées Générales Ordinaires et Extraordinaires sont réunies sur convocation émises par le Conseil d'Administration. L'assemblée peut également être réunie à la demande de 1/3 au moins des membres de l'association. Dans ce cas, les demandes de convocation exprimées par le 1/3 au moins des membres doivent être notifiées au Conseil d'Administration par lettre recommandée avec accusé de réception, signée par tous les demandeurs, au moins 45 jours avant la date souhaitée pour l'Assemblée.</w:t>
      </w:r>
    </w:p>
    <w:p w14:paraId="07B15494" w14:textId="77777777" w:rsidR="000C3FF7" w:rsidRDefault="000C3FF7" w:rsidP="000C3FF7">
      <w:pPr>
        <w:spacing w:after="0"/>
        <w:rPr>
          <w:rFonts w:ascii="Arial" w:hAnsi="Arial" w:cs="Arial"/>
        </w:rPr>
      </w:pPr>
      <w:r>
        <w:rPr>
          <w:rFonts w:ascii="Arial" w:hAnsi="Arial" w:cs="Arial"/>
        </w:rPr>
        <w:t>L'Assemblée statue sur les points figurant à l'ordre du jour selon les dispositions décrites ci-dessous à l'Article 11, chaque membre pouvant représenter au plus un autre membre de l'Association.</w:t>
      </w:r>
    </w:p>
    <w:p w14:paraId="39065488" w14:textId="423F892C" w:rsidR="000C3FF7" w:rsidRDefault="000C3FF7" w:rsidP="000C3FF7">
      <w:pPr>
        <w:spacing w:after="0"/>
        <w:rPr>
          <w:rFonts w:ascii="Arial" w:hAnsi="Arial" w:cs="Arial"/>
        </w:rPr>
      </w:pPr>
      <w:r>
        <w:rPr>
          <w:rFonts w:ascii="Arial" w:hAnsi="Arial" w:cs="Arial"/>
        </w:rPr>
        <w:t xml:space="preserve">Il est tenu un procès-verbal des séances de l'Assemblée Générale, sur un registre spécial coté et paraphé par le Président, et tenu au siège social de l'Association. Les </w:t>
      </w:r>
      <w:r w:rsidR="00D640B8">
        <w:rPr>
          <w:rFonts w:ascii="Arial" w:hAnsi="Arial" w:cs="Arial"/>
        </w:rPr>
        <w:t>procès-verbaux</w:t>
      </w:r>
      <w:r>
        <w:rPr>
          <w:rFonts w:ascii="Arial" w:hAnsi="Arial" w:cs="Arial"/>
        </w:rPr>
        <w:t xml:space="preserve"> sont signés du Président et d'un membre de l'association. Chaque membre de l'Association peut prendre connaissance des procès-verbaux au siège de l'Association.</w:t>
      </w:r>
    </w:p>
    <w:p w14:paraId="42E5CA09" w14:textId="77777777" w:rsidR="000C3FF7" w:rsidRDefault="000C3FF7" w:rsidP="000C3FF7">
      <w:pPr>
        <w:spacing w:after="0"/>
        <w:rPr>
          <w:rFonts w:ascii="Arial" w:hAnsi="Arial" w:cs="Arial"/>
        </w:rPr>
      </w:pPr>
    </w:p>
    <w:p w14:paraId="048492F1" w14:textId="77777777" w:rsidR="000C3FF7" w:rsidRPr="00D640B8" w:rsidRDefault="000C3FF7" w:rsidP="000C3FF7">
      <w:pPr>
        <w:spacing w:after="0"/>
        <w:rPr>
          <w:rFonts w:ascii="Arial" w:hAnsi="Arial" w:cs="Arial"/>
          <w:b/>
          <w:bCs/>
        </w:rPr>
      </w:pPr>
      <w:r w:rsidRPr="00D640B8">
        <w:rPr>
          <w:rFonts w:ascii="Arial" w:hAnsi="Arial" w:cs="Arial"/>
          <w:b/>
          <w:bCs/>
        </w:rPr>
        <w:t>Art.11 - Pouvoirs propres de l'assemblée Générale.</w:t>
      </w:r>
    </w:p>
    <w:p w14:paraId="6D05C897" w14:textId="77777777" w:rsidR="000C3FF7" w:rsidRPr="000C3FF7" w:rsidRDefault="000C3FF7" w:rsidP="000C3FF7">
      <w:pPr>
        <w:spacing w:after="0"/>
        <w:rPr>
          <w:rFonts w:ascii="Arial" w:hAnsi="Arial" w:cs="Arial"/>
        </w:rPr>
      </w:pPr>
    </w:p>
    <w:p w14:paraId="11ED4D08" w14:textId="77777777" w:rsidR="000C3FF7" w:rsidRPr="00D640B8" w:rsidRDefault="000C3FF7" w:rsidP="000C3FF7">
      <w:pPr>
        <w:spacing w:after="0"/>
        <w:rPr>
          <w:rFonts w:ascii="Arial" w:hAnsi="Arial" w:cs="Arial"/>
          <w:b/>
          <w:bCs/>
          <w:i/>
          <w:iCs/>
        </w:rPr>
      </w:pPr>
      <w:r w:rsidRPr="00D640B8">
        <w:rPr>
          <w:rFonts w:ascii="Arial" w:hAnsi="Arial" w:cs="Arial"/>
          <w:b/>
          <w:bCs/>
          <w:i/>
          <w:iCs/>
        </w:rPr>
        <w:t>a) Assemblée Générale Ordinaire</w:t>
      </w:r>
    </w:p>
    <w:p w14:paraId="57B0EF44" w14:textId="51B609EF" w:rsidR="000C3FF7" w:rsidRDefault="000C3FF7" w:rsidP="000C3FF7">
      <w:pPr>
        <w:spacing w:after="0"/>
        <w:rPr>
          <w:rFonts w:ascii="Arial" w:hAnsi="Arial" w:cs="Arial"/>
        </w:rPr>
      </w:pPr>
      <w:r>
        <w:rPr>
          <w:rFonts w:ascii="Arial" w:hAnsi="Arial" w:cs="Arial"/>
        </w:rPr>
        <w:t xml:space="preserve">Elle statue sur les comptes de l'exercice </w:t>
      </w:r>
      <w:r w:rsidR="00D640B8">
        <w:rPr>
          <w:rFonts w:ascii="Arial" w:hAnsi="Arial" w:cs="Arial"/>
        </w:rPr>
        <w:t>écoulé ;</w:t>
      </w:r>
      <w:r>
        <w:rPr>
          <w:rFonts w:ascii="Arial" w:hAnsi="Arial" w:cs="Arial"/>
        </w:rPr>
        <w:t xml:space="preserve"> elle approuve ou modifie le projet de budget présenté par le Conseil d'Administration.</w:t>
      </w:r>
    </w:p>
    <w:p w14:paraId="4CD5D618" w14:textId="29FE9FB9" w:rsidR="00B97727" w:rsidRDefault="000C3FF7" w:rsidP="000C3FF7">
      <w:pPr>
        <w:spacing w:after="0"/>
        <w:rPr>
          <w:rFonts w:ascii="Arial" w:hAnsi="Arial" w:cs="Arial"/>
        </w:rPr>
      </w:pPr>
      <w:r>
        <w:rPr>
          <w:rFonts w:ascii="Arial" w:hAnsi="Arial" w:cs="Arial"/>
        </w:rPr>
        <w:t>Elle statue sur les points figurant à l'ordre du jour, à la majorité simple des votes exprimés par les membres présents ou représentés, chaque membre pouvant représenter au plus un seul autre membre de l'Association.</w:t>
      </w:r>
    </w:p>
    <w:p w14:paraId="2B0CFBA4" w14:textId="77777777" w:rsidR="000C3FF7" w:rsidRDefault="000C3FF7" w:rsidP="000C3FF7">
      <w:pPr>
        <w:spacing w:after="0"/>
        <w:rPr>
          <w:rFonts w:ascii="Arial" w:hAnsi="Arial" w:cs="Arial"/>
        </w:rPr>
      </w:pPr>
      <w:r>
        <w:rPr>
          <w:rFonts w:ascii="Arial" w:hAnsi="Arial" w:cs="Arial"/>
        </w:rPr>
        <w:tab/>
      </w:r>
    </w:p>
    <w:p w14:paraId="2C1E9381" w14:textId="77777777" w:rsidR="000C3FF7" w:rsidRPr="00D640B8" w:rsidRDefault="000C3FF7" w:rsidP="000C3FF7">
      <w:pPr>
        <w:spacing w:after="0"/>
        <w:rPr>
          <w:rFonts w:ascii="Arial" w:hAnsi="Arial" w:cs="Arial"/>
          <w:b/>
          <w:bCs/>
          <w:i/>
          <w:iCs/>
        </w:rPr>
      </w:pPr>
      <w:r w:rsidRPr="00D640B8">
        <w:rPr>
          <w:rFonts w:ascii="Arial" w:hAnsi="Arial" w:cs="Arial"/>
          <w:b/>
          <w:bCs/>
          <w:i/>
          <w:iCs/>
        </w:rPr>
        <w:t>b) Assemblée Générale Extraordinaire</w:t>
      </w:r>
    </w:p>
    <w:p w14:paraId="2C0D75EF" w14:textId="77777777" w:rsidR="000C3FF7" w:rsidRDefault="000C3FF7" w:rsidP="000C3FF7">
      <w:pPr>
        <w:spacing w:after="0"/>
        <w:rPr>
          <w:rFonts w:ascii="Arial" w:hAnsi="Arial" w:cs="Arial"/>
        </w:rPr>
      </w:pPr>
      <w:r>
        <w:rPr>
          <w:rFonts w:ascii="Arial" w:hAnsi="Arial" w:cs="Arial"/>
        </w:rPr>
        <w:t>Seule l'Assemblée Générale Extraordinaire a qualité pour prendre les décisions suivantes :</w:t>
      </w:r>
    </w:p>
    <w:p w14:paraId="1B7222E6" w14:textId="77777777" w:rsidR="000C3FF7" w:rsidRDefault="000C3FF7" w:rsidP="000C3FF7">
      <w:pPr>
        <w:spacing w:after="0"/>
        <w:rPr>
          <w:rFonts w:ascii="Arial" w:hAnsi="Arial" w:cs="Arial"/>
        </w:rPr>
      </w:pPr>
      <w:r>
        <w:rPr>
          <w:rFonts w:ascii="Arial" w:hAnsi="Arial" w:cs="Arial"/>
        </w:rPr>
        <w:lastRenderedPageBreak/>
        <w:t>- modification des statuts, dissolution, liquidation ; l'Assemblée Générale Extraordinaire statue dans ces 3 cas à la double majorité suivante : les 2/3 des membres du Conseil d'Administration et les 2/3 des membres adhérents présents ou représentés</w:t>
      </w:r>
    </w:p>
    <w:p w14:paraId="04B19991" w14:textId="77777777" w:rsidR="000C3FF7" w:rsidRDefault="000C3FF7" w:rsidP="000C3FF7">
      <w:pPr>
        <w:spacing w:after="0"/>
        <w:rPr>
          <w:rFonts w:ascii="Arial" w:hAnsi="Arial" w:cs="Arial"/>
        </w:rPr>
      </w:pPr>
      <w:r>
        <w:rPr>
          <w:rFonts w:ascii="Arial" w:hAnsi="Arial" w:cs="Arial"/>
        </w:rPr>
        <w:t>- dévolution patrimoniale</w:t>
      </w:r>
    </w:p>
    <w:p w14:paraId="2C5CF225" w14:textId="77777777" w:rsidR="000C3FF7" w:rsidRDefault="000C3FF7" w:rsidP="000C3FF7">
      <w:pPr>
        <w:spacing w:after="0"/>
        <w:rPr>
          <w:rFonts w:ascii="Arial" w:hAnsi="Arial" w:cs="Arial"/>
        </w:rPr>
      </w:pPr>
      <w:r>
        <w:rPr>
          <w:rFonts w:ascii="Arial" w:hAnsi="Arial" w:cs="Arial"/>
        </w:rPr>
        <w:t>- prorogation, s'il y a lieu.</w:t>
      </w:r>
    </w:p>
    <w:p w14:paraId="04C23E33" w14:textId="77777777" w:rsidR="000C3FF7" w:rsidRDefault="000C3FF7" w:rsidP="000C3FF7">
      <w:pPr>
        <w:spacing w:after="0"/>
        <w:rPr>
          <w:rFonts w:ascii="Arial" w:hAnsi="Arial" w:cs="Arial"/>
        </w:rPr>
      </w:pPr>
    </w:p>
    <w:p w14:paraId="2AD8EC51" w14:textId="77777777" w:rsidR="000C3FF7" w:rsidRDefault="000C3FF7" w:rsidP="000C3FF7">
      <w:pPr>
        <w:spacing w:after="0"/>
        <w:rPr>
          <w:rFonts w:ascii="Arial" w:hAnsi="Arial" w:cs="Arial"/>
        </w:rPr>
      </w:pPr>
      <w:r>
        <w:rPr>
          <w:rFonts w:ascii="Arial" w:hAnsi="Arial" w:cs="Arial"/>
        </w:rPr>
        <w:t xml:space="preserve">Dans ces deux derniers cas, l'Assemblée Générale Extraordinaire statue à la majorité des 2/3 des voix de l'ensemble des membres présents ou représentés ayant voix décisionnelle. </w:t>
      </w:r>
    </w:p>
    <w:p w14:paraId="5EEEA555" w14:textId="77777777" w:rsidR="000C3FF7" w:rsidRDefault="000C3FF7" w:rsidP="00B97727">
      <w:pPr>
        <w:spacing w:after="0"/>
        <w:contextualSpacing/>
        <w:rPr>
          <w:rFonts w:ascii="Arial" w:hAnsi="Arial" w:cs="Arial"/>
        </w:rPr>
      </w:pPr>
    </w:p>
    <w:p w14:paraId="208F8AE9" w14:textId="77777777" w:rsidR="00B97727" w:rsidRDefault="00B97727" w:rsidP="00B97727">
      <w:pPr>
        <w:spacing w:after="0"/>
        <w:contextualSpacing/>
        <w:rPr>
          <w:rFonts w:ascii="Arial" w:hAnsi="Arial" w:cs="Arial"/>
        </w:rPr>
      </w:pPr>
    </w:p>
    <w:p w14:paraId="3DD0D4A7" w14:textId="77777777" w:rsidR="00B97727" w:rsidRPr="00B97727" w:rsidRDefault="00B97727" w:rsidP="00B97727">
      <w:pPr>
        <w:spacing w:after="0"/>
        <w:contextualSpacing/>
        <w:rPr>
          <w:rFonts w:ascii="Arial" w:hAnsi="Arial" w:cs="Arial"/>
          <w:b/>
          <w:bCs/>
          <w:sz w:val="24"/>
          <w:szCs w:val="24"/>
          <w:u w:val="single"/>
        </w:rPr>
      </w:pPr>
      <w:r w:rsidRPr="00B97727">
        <w:rPr>
          <w:rFonts w:ascii="Arial" w:hAnsi="Arial" w:cs="Arial"/>
          <w:b/>
          <w:bCs/>
          <w:sz w:val="24"/>
          <w:szCs w:val="24"/>
          <w:u w:val="single"/>
        </w:rPr>
        <w:t>TITRE IV : Ressources - Comptabilité - Patrimoine</w:t>
      </w:r>
    </w:p>
    <w:p w14:paraId="0F7AD380" w14:textId="77777777" w:rsidR="00B97727" w:rsidRDefault="00B97727" w:rsidP="00B97727">
      <w:pPr>
        <w:spacing w:after="0"/>
        <w:contextualSpacing/>
        <w:rPr>
          <w:rFonts w:ascii="Arial" w:hAnsi="Arial" w:cs="Arial"/>
          <w:b/>
          <w:bCs/>
        </w:rPr>
      </w:pPr>
    </w:p>
    <w:p w14:paraId="76109E41" w14:textId="77777777" w:rsidR="00B97727" w:rsidRDefault="00B97727" w:rsidP="00B97727">
      <w:pPr>
        <w:spacing w:after="0"/>
        <w:contextualSpacing/>
        <w:rPr>
          <w:rFonts w:ascii="Arial" w:hAnsi="Arial" w:cs="Arial"/>
          <w:b/>
          <w:bCs/>
        </w:rPr>
      </w:pPr>
      <w:r>
        <w:rPr>
          <w:rFonts w:ascii="Arial" w:hAnsi="Arial" w:cs="Arial"/>
          <w:b/>
          <w:bCs/>
        </w:rPr>
        <w:t>Art. 12 - Ressources.</w:t>
      </w:r>
    </w:p>
    <w:p w14:paraId="76940BC3" w14:textId="77777777" w:rsidR="00B97727" w:rsidRDefault="00B97727" w:rsidP="00B97727">
      <w:pPr>
        <w:spacing w:after="0"/>
        <w:contextualSpacing/>
        <w:rPr>
          <w:rFonts w:ascii="Arial" w:hAnsi="Arial" w:cs="Arial"/>
        </w:rPr>
      </w:pPr>
      <w:r>
        <w:rPr>
          <w:rFonts w:ascii="Arial" w:hAnsi="Arial" w:cs="Arial"/>
        </w:rPr>
        <w:t>Les ressources comprennent :</w:t>
      </w:r>
    </w:p>
    <w:p w14:paraId="28942443" w14:textId="77777777" w:rsidR="00B97727" w:rsidRDefault="00B97727" w:rsidP="00B97727">
      <w:pPr>
        <w:spacing w:after="0"/>
        <w:contextualSpacing/>
        <w:rPr>
          <w:rFonts w:ascii="Arial" w:hAnsi="Arial" w:cs="Arial"/>
        </w:rPr>
      </w:pPr>
      <w:r>
        <w:rPr>
          <w:rFonts w:ascii="Arial" w:hAnsi="Arial" w:cs="Arial"/>
        </w:rPr>
        <w:tab/>
        <w:t>- le montant des cotisations,</w:t>
      </w:r>
    </w:p>
    <w:p w14:paraId="563FF1E2" w14:textId="77777777" w:rsidR="00B97727" w:rsidRDefault="00B97727" w:rsidP="00B97727">
      <w:pPr>
        <w:spacing w:after="0"/>
        <w:contextualSpacing/>
        <w:rPr>
          <w:rFonts w:ascii="Arial" w:hAnsi="Arial" w:cs="Arial"/>
        </w:rPr>
      </w:pPr>
      <w:r>
        <w:rPr>
          <w:rFonts w:ascii="Arial" w:hAnsi="Arial" w:cs="Arial"/>
        </w:rPr>
        <w:tab/>
        <w:t>- les subventions de l'Etat ou des Collectivités Publiques</w:t>
      </w:r>
    </w:p>
    <w:p w14:paraId="6E2F593E" w14:textId="77777777" w:rsidR="00B97727" w:rsidRDefault="00B97727" w:rsidP="00B97727">
      <w:pPr>
        <w:spacing w:after="0"/>
        <w:contextualSpacing/>
        <w:rPr>
          <w:rFonts w:ascii="Arial" w:hAnsi="Arial" w:cs="Arial"/>
        </w:rPr>
      </w:pPr>
      <w:r>
        <w:rPr>
          <w:rFonts w:ascii="Arial" w:hAnsi="Arial" w:cs="Arial"/>
        </w:rPr>
        <w:tab/>
        <w:t>- les ressources des activités de l'Association</w:t>
      </w:r>
    </w:p>
    <w:p w14:paraId="297FA02D" w14:textId="77777777" w:rsidR="00B97727" w:rsidRDefault="00B97727" w:rsidP="00B97727">
      <w:pPr>
        <w:spacing w:after="0"/>
        <w:contextualSpacing/>
        <w:rPr>
          <w:rFonts w:ascii="Arial" w:hAnsi="Arial" w:cs="Arial"/>
        </w:rPr>
      </w:pPr>
      <w:r>
        <w:rPr>
          <w:rFonts w:ascii="Arial" w:hAnsi="Arial" w:cs="Arial"/>
        </w:rPr>
        <w:tab/>
        <w:t>- toutes autres ressources conformes à la législation en vigueur.</w:t>
      </w:r>
    </w:p>
    <w:p w14:paraId="2030B38B" w14:textId="77777777" w:rsidR="00B97727" w:rsidRDefault="00B97727" w:rsidP="00B97727">
      <w:pPr>
        <w:spacing w:after="0"/>
        <w:contextualSpacing/>
        <w:rPr>
          <w:rFonts w:ascii="Arial" w:hAnsi="Arial" w:cs="Arial"/>
        </w:rPr>
      </w:pPr>
      <w:r>
        <w:rPr>
          <w:rFonts w:ascii="Arial" w:hAnsi="Arial" w:cs="Arial"/>
        </w:rPr>
        <w:t>Les montants des cotisations des membres, quels qu'ils soient, sont fixés chaque année par le Conseil d'Administration.</w:t>
      </w:r>
    </w:p>
    <w:p w14:paraId="3AD2F557" w14:textId="2A89140D" w:rsidR="00B97727" w:rsidRDefault="00B97727" w:rsidP="00B97727">
      <w:pPr>
        <w:spacing w:after="0"/>
        <w:contextualSpacing/>
        <w:rPr>
          <w:rFonts w:ascii="Arial" w:hAnsi="Arial" w:cs="Arial"/>
        </w:rPr>
      </w:pPr>
    </w:p>
    <w:p w14:paraId="4A1AE7F7" w14:textId="77777777" w:rsidR="00B97727" w:rsidRDefault="00B97727" w:rsidP="00B97727">
      <w:pPr>
        <w:spacing w:after="0"/>
        <w:contextualSpacing/>
        <w:rPr>
          <w:rFonts w:ascii="Arial" w:hAnsi="Arial" w:cs="Arial"/>
          <w:b/>
          <w:bCs/>
        </w:rPr>
      </w:pPr>
      <w:r>
        <w:rPr>
          <w:rFonts w:ascii="Arial" w:hAnsi="Arial" w:cs="Arial"/>
          <w:b/>
          <w:bCs/>
        </w:rPr>
        <w:t>Art. 13 - Comptabilité.</w:t>
      </w:r>
    </w:p>
    <w:p w14:paraId="0541D503" w14:textId="7384EBE3" w:rsidR="00B97727" w:rsidRDefault="00B97727" w:rsidP="00B97727">
      <w:pPr>
        <w:spacing w:after="0"/>
        <w:contextualSpacing/>
        <w:rPr>
          <w:rFonts w:ascii="Arial" w:hAnsi="Arial" w:cs="Arial"/>
        </w:rPr>
      </w:pPr>
      <w:r>
        <w:rPr>
          <w:rFonts w:ascii="Arial" w:hAnsi="Arial" w:cs="Arial"/>
        </w:rPr>
        <w:t>Il est tenu une comptabilité faisant apparaître l'état des recettes et des dépenses ; annuellement, un compte de résultat et un bilan sont obligatoirement dressés.</w:t>
      </w:r>
    </w:p>
    <w:p w14:paraId="4995853E" w14:textId="77777777" w:rsidR="00B97727" w:rsidRDefault="00B97727" w:rsidP="00B97727">
      <w:pPr>
        <w:spacing w:after="0"/>
        <w:contextualSpacing/>
        <w:rPr>
          <w:rFonts w:ascii="Arial" w:hAnsi="Arial" w:cs="Arial"/>
        </w:rPr>
      </w:pPr>
      <w:r>
        <w:rPr>
          <w:rFonts w:ascii="Arial" w:hAnsi="Arial" w:cs="Arial"/>
        </w:rPr>
        <w:t>La comptabilité de l'Association fait l'objet d'un rapport annuel présenté, le cas échéant, par le Trésorier de l'Association, à l'Assemblée Générale, après avis du Conseil d'Administration.</w:t>
      </w:r>
    </w:p>
    <w:p w14:paraId="08257B5C" w14:textId="77777777" w:rsidR="00B97727" w:rsidRDefault="00B97727" w:rsidP="00B97727">
      <w:pPr>
        <w:spacing w:after="0"/>
        <w:contextualSpacing/>
        <w:rPr>
          <w:rFonts w:ascii="Arial" w:hAnsi="Arial" w:cs="Arial"/>
        </w:rPr>
      </w:pPr>
    </w:p>
    <w:p w14:paraId="20FA381D" w14:textId="77777777" w:rsidR="00B97727" w:rsidRDefault="00B97727" w:rsidP="00B97727">
      <w:pPr>
        <w:spacing w:after="0"/>
        <w:contextualSpacing/>
        <w:rPr>
          <w:rFonts w:ascii="Arial" w:hAnsi="Arial" w:cs="Arial"/>
          <w:b/>
          <w:bCs/>
        </w:rPr>
      </w:pPr>
      <w:r>
        <w:rPr>
          <w:rFonts w:ascii="Arial" w:hAnsi="Arial" w:cs="Arial"/>
          <w:b/>
          <w:bCs/>
        </w:rPr>
        <w:t>Art. 14 - Patrimoine.</w:t>
      </w:r>
    </w:p>
    <w:p w14:paraId="3A477326" w14:textId="77777777" w:rsidR="00B97727" w:rsidRDefault="00B97727" w:rsidP="00B97727">
      <w:pPr>
        <w:spacing w:after="0"/>
        <w:contextualSpacing/>
        <w:rPr>
          <w:rFonts w:ascii="Arial" w:hAnsi="Arial" w:cs="Arial"/>
        </w:rPr>
      </w:pPr>
      <w:r>
        <w:rPr>
          <w:rFonts w:ascii="Arial" w:hAnsi="Arial" w:cs="Arial"/>
        </w:rPr>
        <w:t xml:space="preserve">Le patrimoine de l'Association répond seul des engagements contractés en son </w:t>
      </w:r>
      <w:proofErr w:type="gramStart"/>
      <w:r>
        <w:rPr>
          <w:rFonts w:ascii="Arial" w:hAnsi="Arial" w:cs="Arial"/>
        </w:rPr>
        <w:t>nom;</w:t>
      </w:r>
      <w:proofErr w:type="gramEnd"/>
      <w:r>
        <w:rPr>
          <w:rFonts w:ascii="Arial" w:hAnsi="Arial" w:cs="Arial"/>
        </w:rPr>
        <w:t xml:space="preserve"> les membres de l'Association ne pourront être rendus personnellement responsables en aucun cas de ces engagements à quelque titre que ce soit.</w:t>
      </w:r>
    </w:p>
    <w:p w14:paraId="7D84D824" w14:textId="77777777" w:rsidR="00B97727" w:rsidRDefault="00B97727" w:rsidP="00B97727">
      <w:pPr>
        <w:spacing w:after="0"/>
        <w:contextualSpacing/>
        <w:rPr>
          <w:rFonts w:ascii="Arial" w:hAnsi="Arial" w:cs="Arial"/>
        </w:rPr>
      </w:pPr>
    </w:p>
    <w:p w14:paraId="6C64D09D" w14:textId="77777777" w:rsidR="00B97727" w:rsidRDefault="00B97727" w:rsidP="00B97727">
      <w:pPr>
        <w:spacing w:after="0"/>
        <w:contextualSpacing/>
        <w:rPr>
          <w:rFonts w:ascii="Arial" w:hAnsi="Arial" w:cs="Arial"/>
        </w:rPr>
      </w:pPr>
    </w:p>
    <w:p w14:paraId="72A41AD5" w14:textId="77777777" w:rsidR="00B97727" w:rsidRPr="00B97727" w:rsidRDefault="00B97727" w:rsidP="00B97727">
      <w:pPr>
        <w:spacing w:after="0"/>
        <w:contextualSpacing/>
        <w:rPr>
          <w:rFonts w:ascii="Arial" w:hAnsi="Arial" w:cs="Arial"/>
          <w:b/>
          <w:bCs/>
          <w:sz w:val="24"/>
          <w:szCs w:val="24"/>
          <w:u w:val="single"/>
        </w:rPr>
      </w:pPr>
      <w:r w:rsidRPr="00B97727">
        <w:rPr>
          <w:rFonts w:ascii="Arial" w:hAnsi="Arial" w:cs="Arial"/>
          <w:b/>
          <w:bCs/>
          <w:sz w:val="24"/>
          <w:szCs w:val="24"/>
          <w:u w:val="single"/>
        </w:rPr>
        <w:t>TITRE V : Dissolution - Liquidation - Contestations</w:t>
      </w:r>
    </w:p>
    <w:p w14:paraId="1CA64AB4" w14:textId="77777777" w:rsidR="00B97727" w:rsidRDefault="00B97727" w:rsidP="00B97727">
      <w:pPr>
        <w:spacing w:after="0"/>
        <w:contextualSpacing/>
        <w:rPr>
          <w:rFonts w:ascii="Arial" w:hAnsi="Arial" w:cs="Arial"/>
          <w:b/>
          <w:bCs/>
        </w:rPr>
      </w:pPr>
    </w:p>
    <w:p w14:paraId="328C8F78" w14:textId="77777777" w:rsidR="00B97727" w:rsidRDefault="00B97727" w:rsidP="00B97727">
      <w:pPr>
        <w:spacing w:after="0"/>
        <w:contextualSpacing/>
        <w:rPr>
          <w:rFonts w:ascii="Arial" w:hAnsi="Arial" w:cs="Arial"/>
          <w:b/>
          <w:bCs/>
        </w:rPr>
      </w:pPr>
      <w:r>
        <w:rPr>
          <w:rFonts w:ascii="Arial" w:hAnsi="Arial" w:cs="Arial"/>
          <w:b/>
          <w:bCs/>
        </w:rPr>
        <w:t>Art. 15 - Dissolution - Liquidation.</w:t>
      </w:r>
    </w:p>
    <w:p w14:paraId="5568AB49" w14:textId="7B070699" w:rsidR="00B97727" w:rsidRDefault="00B97727" w:rsidP="00B97727">
      <w:pPr>
        <w:spacing w:after="0"/>
        <w:contextualSpacing/>
        <w:rPr>
          <w:rFonts w:ascii="Arial" w:hAnsi="Arial" w:cs="Arial"/>
        </w:rPr>
      </w:pPr>
      <w:r>
        <w:rPr>
          <w:rFonts w:ascii="Arial" w:hAnsi="Arial" w:cs="Arial"/>
        </w:rPr>
        <w:t xml:space="preserve">En cas de dissolution volontaire ou forcée, l'Assemblée Extraordinaire statue sur la dévolution du patrimoine de l'Association, sans pouvoir attribuer à ses membres autre chose que leurs apports ; elle désigne les établissements publics ou privés qui recevront le reliquat disponible de l'actif après paiement des dettes sociales et des charges de l'Association, et de tous frais de liquidation. L'attributaire devra avoir la capacité de recevoir des libéralités si la dévolution se fait à titre gratuit. </w:t>
      </w:r>
    </w:p>
    <w:p w14:paraId="2B7FEE4E" w14:textId="77777777" w:rsidR="00B97727" w:rsidRDefault="00B97727" w:rsidP="00B97727">
      <w:pPr>
        <w:spacing w:after="0"/>
        <w:contextualSpacing/>
        <w:rPr>
          <w:rFonts w:ascii="Arial" w:hAnsi="Arial" w:cs="Arial"/>
        </w:rPr>
      </w:pPr>
      <w:r>
        <w:rPr>
          <w:rFonts w:ascii="Arial" w:hAnsi="Arial" w:cs="Arial"/>
        </w:rPr>
        <w:t>Elle nomme pour assurer la liquidation plusieurs membres de l'Association, investis à cet égard des pouvoirs nécessaires.</w:t>
      </w:r>
    </w:p>
    <w:p w14:paraId="65E5F78E" w14:textId="77777777" w:rsidR="00B97727" w:rsidRDefault="00B97727" w:rsidP="00B97727">
      <w:pPr>
        <w:spacing w:after="0"/>
        <w:contextualSpacing/>
        <w:rPr>
          <w:rFonts w:ascii="Arial" w:hAnsi="Arial" w:cs="Arial"/>
        </w:rPr>
      </w:pPr>
    </w:p>
    <w:p w14:paraId="4256FEE4" w14:textId="77777777" w:rsidR="00B97727" w:rsidRDefault="00B97727" w:rsidP="00B97727">
      <w:pPr>
        <w:spacing w:after="0"/>
        <w:contextualSpacing/>
        <w:rPr>
          <w:rFonts w:ascii="Arial" w:hAnsi="Arial" w:cs="Arial"/>
          <w:b/>
          <w:bCs/>
        </w:rPr>
      </w:pPr>
      <w:r>
        <w:rPr>
          <w:rFonts w:ascii="Arial" w:hAnsi="Arial" w:cs="Arial"/>
          <w:b/>
          <w:bCs/>
        </w:rPr>
        <w:t>Art. 16 - Contestations.</w:t>
      </w:r>
    </w:p>
    <w:p w14:paraId="1E7D57C8" w14:textId="77777777" w:rsidR="00B97727" w:rsidRDefault="00B97727" w:rsidP="00B97727">
      <w:pPr>
        <w:spacing w:after="0"/>
        <w:contextualSpacing/>
        <w:rPr>
          <w:rFonts w:ascii="Arial" w:hAnsi="Arial" w:cs="Arial"/>
        </w:rPr>
      </w:pPr>
      <w:r>
        <w:rPr>
          <w:rFonts w:ascii="Arial" w:hAnsi="Arial" w:cs="Arial"/>
        </w:rPr>
        <w:t>Toute action de contestation concernant l'Association est du ressort du Tribunal de Grande Instance du siège social de l'Association.</w:t>
      </w:r>
    </w:p>
    <w:p w14:paraId="499D5D29" w14:textId="77777777" w:rsidR="00B97727" w:rsidRDefault="00B97727" w:rsidP="00B97727">
      <w:pPr>
        <w:spacing w:after="0"/>
        <w:contextualSpacing/>
        <w:rPr>
          <w:rFonts w:ascii="Arial" w:hAnsi="Arial" w:cs="Arial"/>
        </w:rPr>
      </w:pPr>
    </w:p>
    <w:p w14:paraId="21111C6D" w14:textId="284244E4" w:rsidR="00B97727" w:rsidRDefault="00B97727" w:rsidP="00B97727">
      <w:pPr>
        <w:spacing w:after="0"/>
        <w:contextualSpacing/>
        <w:rPr>
          <w:rFonts w:ascii="Arial" w:hAnsi="Arial" w:cs="Arial"/>
        </w:rPr>
      </w:pPr>
      <w:r>
        <w:rPr>
          <w:rFonts w:ascii="Arial" w:hAnsi="Arial" w:cs="Arial"/>
        </w:rPr>
        <w:t>Fait à XXX, le XXX</w:t>
      </w:r>
    </w:p>
    <w:p w14:paraId="4219BA9C" w14:textId="5795144A" w:rsidR="00E40B47" w:rsidRPr="00326874" w:rsidRDefault="00E40B47" w:rsidP="00536310">
      <w:pPr>
        <w:spacing w:after="0"/>
        <w:rPr>
          <w:rFonts w:ascii="Arial" w:hAnsi="Arial" w:cs="Arial"/>
        </w:rPr>
      </w:pPr>
    </w:p>
    <w:sectPr w:rsidR="00E40B47" w:rsidRPr="00326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2E85"/>
    <w:multiLevelType w:val="hybridMultilevel"/>
    <w:tmpl w:val="E4263B5C"/>
    <w:lvl w:ilvl="0" w:tplc="915888EC">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76BE7"/>
    <w:multiLevelType w:val="hybridMultilevel"/>
    <w:tmpl w:val="C160FAB0"/>
    <w:lvl w:ilvl="0" w:tplc="040C0001">
      <w:start w:val="1"/>
      <w:numFmt w:val="bullet"/>
      <w:lvlText w:val=""/>
      <w:lvlJc w:val="left"/>
      <w:pPr>
        <w:tabs>
          <w:tab w:val="num" w:pos="720"/>
        </w:tabs>
        <w:ind w:left="720" w:hanging="360"/>
      </w:pPr>
      <w:rPr>
        <w:rFonts w:ascii="Symbol" w:hAnsi="Symbol" w:cs="Symbol" w:hint="default"/>
      </w:rPr>
    </w:lvl>
    <w:lvl w:ilvl="1" w:tplc="E4BE0D80">
      <w:start w:val="3"/>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B0662B4"/>
    <w:multiLevelType w:val="hybridMultilevel"/>
    <w:tmpl w:val="C3005C44"/>
    <w:lvl w:ilvl="0" w:tplc="F4FE6CA4">
      <w:start w:val="1"/>
      <w:numFmt w:val="bullet"/>
      <w:lvlText w:val="o"/>
      <w:lvlJc w:val="left"/>
      <w:pPr>
        <w:ind w:left="720" w:hanging="360"/>
      </w:pPr>
      <w:rPr>
        <w:rFonts w:ascii="Courier New" w:hAnsi="Courier New"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12C69"/>
    <w:multiLevelType w:val="hybridMultilevel"/>
    <w:tmpl w:val="E5B0295E"/>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47"/>
    <w:rsid w:val="000C3FF7"/>
    <w:rsid w:val="00326874"/>
    <w:rsid w:val="00496C80"/>
    <w:rsid w:val="00511384"/>
    <w:rsid w:val="00536310"/>
    <w:rsid w:val="00855AFB"/>
    <w:rsid w:val="009747F4"/>
    <w:rsid w:val="00B941C0"/>
    <w:rsid w:val="00B97727"/>
    <w:rsid w:val="00D640B8"/>
    <w:rsid w:val="00E40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17EA"/>
  <w15:chartTrackingRefBased/>
  <w15:docId w15:val="{AD111C27-C734-438C-B8A7-D32070A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next w:val="Normal"/>
    <w:link w:val="Titre6Car"/>
    <w:uiPriority w:val="99"/>
    <w:qFormat/>
    <w:rsid w:val="00326874"/>
    <w:pPr>
      <w:keepNext/>
      <w:spacing w:after="0" w:line="240" w:lineRule="auto"/>
      <w:outlineLvl w:val="5"/>
    </w:pPr>
    <w:rPr>
      <w:rFonts w:ascii="Arial" w:eastAsia="Times New Roman" w:hAnsi="Arial" w:cs="Arial"/>
      <w:b/>
      <w:bCs/>
      <w:noProof/>
      <w:sz w:val="24"/>
      <w:szCs w:val="24"/>
      <w:lang w:eastAsia="fr-FR"/>
    </w:rPr>
  </w:style>
  <w:style w:type="paragraph" w:styleId="Titre7">
    <w:name w:val="heading 7"/>
    <w:basedOn w:val="Normal"/>
    <w:next w:val="Normal"/>
    <w:link w:val="Titre7Car"/>
    <w:uiPriority w:val="9"/>
    <w:semiHidden/>
    <w:unhideWhenUsed/>
    <w:qFormat/>
    <w:rsid w:val="00B9772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326874"/>
    <w:rPr>
      <w:rFonts w:ascii="Arial" w:eastAsia="Times New Roman" w:hAnsi="Arial" w:cs="Arial"/>
      <w:b/>
      <w:bCs/>
      <w:noProof/>
      <w:sz w:val="24"/>
      <w:szCs w:val="24"/>
      <w:lang w:eastAsia="fr-FR"/>
    </w:rPr>
  </w:style>
  <w:style w:type="paragraph" w:styleId="Paragraphedeliste">
    <w:name w:val="List Paragraph"/>
    <w:basedOn w:val="Normal"/>
    <w:uiPriority w:val="34"/>
    <w:qFormat/>
    <w:rsid w:val="00496C80"/>
    <w:pPr>
      <w:ind w:left="720"/>
      <w:contextualSpacing/>
    </w:pPr>
  </w:style>
  <w:style w:type="character" w:customStyle="1" w:styleId="Titre7Car">
    <w:name w:val="Titre 7 Car"/>
    <w:basedOn w:val="Policepardfaut"/>
    <w:link w:val="Titre7"/>
    <w:uiPriority w:val="9"/>
    <w:semiHidden/>
    <w:rsid w:val="00B97727"/>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1626</Words>
  <Characters>8946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2</cp:revision>
  <dcterms:created xsi:type="dcterms:W3CDTF">2021-04-29T09:39:00Z</dcterms:created>
  <dcterms:modified xsi:type="dcterms:W3CDTF">2021-04-29T09:39:00Z</dcterms:modified>
</cp:coreProperties>
</file>